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6FF" w:rsidRDefault="005056FF" w:rsidP="005056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56FF">
        <w:rPr>
          <w:rFonts w:ascii="Times New Roman" w:hAnsi="Times New Roman" w:cs="Times New Roman"/>
          <w:b/>
          <w:sz w:val="28"/>
          <w:szCs w:val="28"/>
        </w:rPr>
        <w:t>Методические рекомендации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для педагогов</w:t>
      </w:r>
      <w:r w:rsidRPr="005056F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056FF" w:rsidRDefault="005056FF" w:rsidP="005056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56FF">
        <w:rPr>
          <w:rFonts w:ascii="Times New Roman" w:hAnsi="Times New Roman" w:cs="Times New Roman"/>
          <w:b/>
          <w:sz w:val="28"/>
          <w:szCs w:val="28"/>
        </w:rPr>
        <w:t xml:space="preserve">по использованию наглядно-демонстрационного материала </w:t>
      </w:r>
      <w:r w:rsidR="00AD0BE6">
        <w:rPr>
          <w:rFonts w:ascii="Times New Roman" w:hAnsi="Times New Roman" w:cs="Times New Roman"/>
          <w:b/>
          <w:sz w:val="28"/>
          <w:szCs w:val="28"/>
        </w:rPr>
        <w:t xml:space="preserve">при организации образовательной деятельности </w:t>
      </w:r>
      <w:r w:rsidRPr="005056FF">
        <w:rPr>
          <w:rFonts w:ascii="Times New Roman" w:hAnsi="Times New Roman" w:cs="Times New Roman"/>
          <w:b/>
          <w:sz w:val="28"/>
          <w:szCs w:val="28"/>
        </w:rPr>
        <w:t>дошкольник</w:t>
      </w:r>
      <w:r w:rsidR="00AD0BE6">
        <w:rPr>
          <w:rFonts w:ascii="Times New Roman" w:hAnsi="Times New Roman" w:cs="Times New Roman"/>
          <w:b/>
          <w:sz w:val="28"/>
          <w:szCs w:val="28"/>
        </w:rPr>
        <w:t>ов</w:t>
      </w:r>
      <w:r w:rsidRPr="005056FF">
        <w:rPr>
          <w:rFonts w:ascii="Times New Roman" w:hAnsi="Times New Roman" w:cs="Times New Roman"/>
          <w:b/>
          <w:sz w:val="28"/>
          <w:szCs w:val="28"/>
        </w:rPr>
        <w:t>.</w:t>
      </w:r>
    </w:p>
    <w:p w:rsidR="00906418" w:rsidRDefault="00906418" w:rsidP="005056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6418" w:rsidRDefault="00906418" w:rsidP="00906418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906418">
        <w:rPr>
          <w:rFonts w:ascii="Times New Roman" w:hAnsi="Times New Roman" w:cs="Times New Roman"/>
          <w:sz w:val="28"/>
          <w:szCs w:val="28"/>
        </w:rPr>
        <w:t xml:space="preserve">Автор: Самуйлова Т.Е., методист </w:t>
      </w:r>
    </w:p>
    <w:p w:rsidR="00906418" w:rsidRPr="00906418" w:rsidRDefault="00906418" w:rsidP="00906418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906418">
        <w:rPr>
          <w:rFonts w:ascii="Times New Roman" w:hAnsi="Times New Roman" w:cs="Times New Roman"/>
          <w:sz w:val="28"/>
          <w:szCs w:val="28"/>
        </w:rPr>
        <w:t>СП «детский сад» пос. Варламово</w:t>
      </w:r>
    </w:p>
    <w:p w:rsidR="00D35258" w:rsidRPr="005056FF" w:rsidRDefault="00D35258" w:rsidP="00906418">
      <w:pPr>
        <w:spacing w:after="0" w:line="240" w:lineRule="auto"/>
        <w:ind w:left="453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206D" w:rsidRDefault="0096206D" w:rsidP="005056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условиях введения ФГОС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предъявляются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высокие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требования к организации образовательной деятельности </w:t>
      </w:r>
      <w:r w:rsidR="00C1319C">
        <w:rPr>
          <w:rFonts w:ascii="Times New Roman" w:hAnsi="Times New Roman" w:cs="Times New Roman"/>
          <w:sz w:val="28"/>
          <w:szCs w:val="28"/>
        </w:rPr>
        <w:t xml:space="preserve">в дошкольной организации </w:t>
      </w:r>
      <w:r w:rsidRPr="0096206D">
        <w:rPr>
          <w:rFonts w:ascii="Times New Roman" w:hAnsi="Times New Roman" w:cs="Times New Roman"/>
          <w:sz w:val="28"/>
          <w:szCs w:val="28"/>
        </w:rPr>
        <w:t>при реализации основных образовательных программ дошкольного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6206D" w:rsidRDefault="0096206D" w:rsidP="005056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6FF">
        <w:rPr>
          <w:rFonts w:ascii="Times New Roman" w:hAnsi="Times New Roman" w:cs="Times New Roman"/>
          <w:sz w:val="28"/>
          <w:szCs w:val="28"/>
        </w:rPr>
        <w:t>Наглядные методы занимают большое место в дошкольном об</w:t>
      </w:r>
      <w:r>
        <w:rPr>
          <w:rFonts w:ascii="Times New Roman" w:hAnsi="Times New Roman" w:cs="Times New Roman"/>
          <w:sz w:val="28"/>
          <w:szCs w:val="28"/>
        </w:rPr>
        <w:t>разовании</w:t>
      </w:r>
      <w:r w:rsidRPr="005056FF">
        <w:rPr>
          <w:rFonts w:ascii="Times New Roman" w:hAnsi="Times New Roman" w:cs="Times New Roman"/>
          <w:sz w:val="28"/>
          <w:szCs w:val="28"/>
        </w:rPr>
        <w:t xml:space="preserve"> и широко используются </w:t>
      </w:r>
      <w:r>
        <w:rPr>
          <w:rFonts w:ascii="Times New Roman" w:hAnsi="Times New Roman" w:cs="Times New Roman"/>
          <w:sz w:val="28"/>
          <w:szCs w:val="28"/>
        </w:rPr>
        <w:t xml:space="preserve">во всех видах образовательной деятельности. </w:t>
      </w:r>
    </w:p>
    <w:p w:rsidR="00C1319C" w:rsidRDefault="005056FF" w:rsidP="005056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6FF">
        <w:rPr>
          <w:rFonts w:ascii="Times New Roman" w:hAnsi="Times New Roman" w:cs="Times New Roman"/>
          <w:sz w:val="28"/>
          <w:szCs w:val="28"/>
        </w:rPr>
        <w:t>Я.А. Коменски</w:t>
      </w:r>
      <w:r w:rsidR="00C1319C">
        <w:rPr>
          <w:rFonts w:ascii="Times New Roman" w:hAnsi="Times New Roman" w:cs="Times New Roman"/>
          <w:sz w:val="28"/>
          <w:szCs w:val="28"/>
        </w:rPr>
        <w:t xml:space="preserve">й теоретически обосновал принцип наглядности  и </w:t>
      </w:r>
      <w:r w:rsidRPr="005056FF">
        <w:rPr>
          <w:rFonts w:ascii="Times New Roman" w:hAnsi="Times New Roman" w:cs="Times New Roman"/>
          <w:sz w:val="28"/>
          <w:szCs w:val="28"/>
        </w:rPr>
        <w:t xml:space="preserve">выдвинул требование учить людей познавать самые вещи, а не только чужие свидетельства о них. </w:t>
      </w:r>
    </w:p>
    <w:p w:rsidR="005056FF" w:rsidRDefault="005056FF" w:rsidP="00C131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6FF">
        <w:rPr>
          <w:rFonts w:ascii="Times New Roman" w:hAnsi="Times New Roman" w:cs="Times New Roman"/>
          <w:sz w:val="28"/>
          <w:szCs w:val="28"/>
        </w:rPr>
        <w:t>Принцип наглядности</w:t>
      </w:r>
      <w:r w:rsidR="00C1319C">
        <w:rPr>
          <w:rFonts w:ascii="Times New Roman" w:hAnsi="Times New Roman" w:cs="Times New Roman"/>
          <w:sz w:val="28"/>
          <w:szCs w:val="28"/>
        </w:rPr>
        <w:t xml:space="preserve"> связан с особенностями детского мышления и </w:t>
      </w:r>
      <w:r w:rsidRPr="005056FF">
        <w:rPr>
          <w:rFonts w:ascii="Times New Roman" w:hAnsi="Times New Roman" w:cs="Times New Roman"/>
          <w:sz w:val="28"/>
          <w:szCs w:val="28"/>
        </w:rPr>
        <w:t xml:space="preserve">вытекает из сущности процесса восприятия, осмысления и обобщения детьми </w:t>
      </w:r>
      <w:r w:rsidR="00C1319C">
        <w:rPr>
          <w:rFonts w:ascii="Times New Roman" w:hAnsi="Times New Roman" w:cs="Times New Roman"/>
          <w:sz w:val="28"/>
          <w:szCs w:val="28"/>
        </w:rPr>
        <w:t>представлений о предметах и явлениях окружающей действительности</w:t>
      </w:r>
      <w:r w:rsidRPr="005056FF">
        <w:rPr>
          <w:rFonts w:ascii="Times New Roman" w:hAnsi="Times New Roman" w:cs="Times New Roman"/>
          <w:sz w:val="28"/>
          <w:szCs w:val="28"/>
        </w:rPr>
        <w:t>.</w:t>
      </w:r>
      <w:r w:rsidR="00C1319C">
        <w:rPr>
          <w:rFonts w:ascii="Times New Roman" w:hAnsi="Times New Roman" w:cs="Times New Roman"/>
          <w:sz w:val="28"/>
          <w:szCs w:val="28"/>
        </w:rPr>
        <w:t xml:space="preserve"> </w:t>
      </w:r>
      <w:r w:rsidR="002F57F5">
        <w:rPr>
          <w:rFonts w:ascii="Times New Roman" w:hAnsi="Times New Roman" w:cs="Times New Roman"/>
          <w:sz w:val="28"/>
          <w:szCs w:val="28"/>
        </w:rPr>
        <w:t xml:space="preserve">Воздействуя на органы чувств, </w:t>
      </w:r>
      <w:r w:rsidR="002F57F5" w:rsidRPr="001A20F0">
        <w:rPr>
          <w:rFonts w:ascii="Times New Roman" w:hAnsi="Times New Roman" w:cs="Times New Roman"/>
          <w:sz w:val="28"/>
          <w:szCs w:val="28"/>
        </w:rPr>
        <w:t>средства наглядности обеспечивают формирование образ</w:t>
      </w:r>
      <w:r w:rsidR="002F57F5">
        <w:rPr>
          <w:rFonts w:ascii="Times New Roman" w:hAnsi="Times New Roman" w:cs="Times New Roman"/>
          <w:sz w:val="28"/>
          <w:szCs w:val="28"/>
        </w:rPr>
        <w:t>ов</w:t>
      </w:r>
      <w:r w:rsidR="002F57F5" w:rsidRPr="001A20F0">
        <w:rPr>
          <w:rFonts w:ascii="Times New Roman" w:hAnsi="Times New Roman" w:cs="Times New Roman"/>
          <w:sz w:val="28"/>
          <w:szCs w:val="28"/>
        </w:rPr>
        <w:t>, поняти</w:t>
      </w:r>
      <w:r w:rsidR="002F57F5">
        <w:rPr>
          <w:rFonts w:ascii="Times New Roman" w:hAnsi="Times New Roman" w:cs="Times New Roman"/>
          <w:sz w:val="28"/>
          <w:szCs w:val="28"/>
        </w:rPr>
        <w:t>й</w:t>
      </w:r>
      <w:r w:rsidR="002F57F5" w:rsidRPr="001A20F0">
        <w:rPr>
          <w:rFonts w:ascii="Times New Roman" w:hAnsi="Times New Roman" w:cs="Times New Roman"/>
          <w:sz w:val="28"/>
          <w:szCs w:val="28"/>
        </w:rPr>
        <w:t xml:space="preserve"> и тем самым способствуют более прочному усвоению знаний, пониманию связи научных знаний с жизнью</w:t>
      </w:r>
      <w:r w:rsidR="002F57F5">
        <w:rPr>
          <w:rFonts w:ascii="Times New Roman" w:hAnsi="Times New Roman" w:cs="Times New Roman"/>
          <w:sz w:val="28"/>
          <w:szCs w:val="28"/>
        </w:rPr>
        <w:t>.</w:t>
      </w:r>
    </w:p>
    <w:p w:rsidR="00C1319C" w:rsidRDefault="005056FF" w:rsidP="00C131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6FF">
        <w:rPr>
          <w:rFonts w:ascii="Times New Roman" w:hAnsi="Times New Roman" w:cs="Times New Roman"/>
          <w:sz w:val="28"/>
          <w:szCs w:val="28"/>
        </w:rPr>
        <w:t>Наглядные методы занимают большое место в дошкольном об</w:t>
      </w:r>
      <w:r w:rsidR="00906418">
        <w:rPr>
          <w:rFonts w:ascii="Times New Roman" w:hAnsi="Times New Roman" w:cs="Times New Roman"/>
          <w:sz w:val="28"/>
          <w:szCs w:val="28"/>
        </w:rPr>
        <w:t>разовании</w:t>
      </w:r>
      <w:r w:rsidRPr="005056FF">
        <w:rPr>
          <w:rFonts w:ascii="Times New Roman" w:hAnsi="Times New Roman" w:cs="Times New Roman"/>
          <w:sz w:val="28"/>
          <w:szCs w:val="28"/>
        </w:rPr>
        <w:t xml:space="preserve"> и широко используются при </w:t>
      </w:r>
      <w:r w:rsidR="00906418">
        <w:rPr>
          <w:rFonts w:ascii="Times New Roman" w:hAnsi="Times New Roman" w:cs="Times New Roman"/>
          <w:sz w:val="28"/>
          <w:szCs w:val="28"/>
        </w:rPr>
        <w:t>формировании у детей представлений об окружающем мире</w:t>
      </w:r>
      <w:r w:rsidR="00C1319C">
        <w:rPr>
          <w:rFonts w:ascii="Times New Roman" w:hAnsi="Times New Roman" w:cs="Times New Roman"/>
          <w:sz w:val="28"/>
          <w:szCs w:val="28"/>
        </w:rPr>
        <w:t>. Однако</w:t>
      </w:r>
      <w:proofErr w:type="gramStart"/>
      <w:r w:rsidR="00C1319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C1319C">
        <w:rPr>
          <w:rFonts w:ascii="Times New Roman" w:hAnsi="Times New Roman" w:cs="Times New Roman"/>
          <w:sz w:val="28"/>
          <w:szCs w:val="28"/>
        </w:rPr>
        <w:t xml:space="preserve"> применение наглядно-демонстрационных материалов не должно сводиться к простому изображению или иллюстрированию исследуемого, познаваемого детьми явления, а должно представлять собой более широкий комплекс средств, методов, приемов, обеспечивающих четкое и ясное восприятие предметов и явлений окружающей действительности, формирование правильных представлений у детей. </w:t>
      </w:r>
    </w:p>
    <w:p w:rsidR="00906418" w:rsidRDefault="005056FF" w:rsidP="005056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6FF">
        <w:rPr>
          <w:rFonts w:ascii="Times New Roman" w:hAnsi="Times New Roman" w:cs="Times New Roman"/>
          <w:sz w:val="28"/>
          <w:szCs w:val="28"/>
        </w:rPr>
        <w:t xml:space="preserve">К </w:t>
      </w:r>
      <w:r w:rsidR="00573E9A">
        <w:rPr>
          <w:rFonts w:ascii="Times New Roman" w:hAnsi="Times New Roman" w:cs="Times New Roman"/>
          <w:sz w:val="28"/>
          <w:szCs w:val="28"/>
        </w:rPr>
        <w:t xml:space="preserve">наглядным </w:t>
      </w:r>
      <w:r w:rsidRPr="005056FF">
        <w:rPr>
          <w:rFonts w:ascii="Times New Roman" w:hAnsi="Times New Roman" w:cs="Times New Roman"/>
          <w:sz w:val="28"/>
          <w:szCs w:val="28"/>
        </w:rPr>
        <w:t>пособиям предъявляются определенные требования</w:t>
      </w:r>
      <w:r w:rsidR="00906418">
        <w:rPr>
          <w:rFonts w:ascii="Times New Roman" w:hAnsi="Times New Roman" w:cs="Times New Roman"/>
          <w:sz w:val="28"/>
          <w:szCs w:val="28"/>
        </w:rPr>
        <w:t>. О</w:t>
      </w:r>
      <w:r w:rsidRPr="005056FF">
        <w:rPr>
          <w:rFonts w:ascii="Times New Roman" w:hAnsi="Times New Roman" w:cs="Times New Roman"/>
          <w:sz w:val="28"/>
          <w:szCs w:val="28"/>
        </w:rPr>
        <w:t xml:space="preserve">ни должны </w:t>
      </w:r>
      <w:r w:rsidR="00573E9A">
        <w:rPr>
          <w:rFonts w:ascii="Times New Roman" w:hAnsi="Times New Roman" w:cs="Times New Roman"/>
          <w:sz w:val="28"/>
          <w:szCs w:val="28"/>
        </w:rPr>
        <w:t>использоваться в соответствии с поставленными</w:t>
      </w:r>
      <w:r w:rsidRPr="005056FF">
        <w:rPr>
          <w:rFonts w:ascii="Times New Roman" w:hAnsi="Times New Roman" w:cs="Times New Roman"/>
          <w:sz w:val="28"/>
          <w:szCs w:val="28"/>
        </w:rPr>
        <w:t xml:space="preserve"> задачам</w:t>
      </w:r>
      <w:r w:rsidR="00573E9A">
        <w:rPr>
          <w:rFonts w:ascii="Times New Roman" w:hAnsi="Times New Roman" w:cs="Times New Roman"/>
          <w:sz w:val="28"/>
          <w:szCs w:val="28"/>
        </w:rPr>
        <w:t>и</w:t>
      </w:r>
      <w:r w:rsidRPr="005056FF">
        <w:rPr>
          <w:rFonts w:ascii="Times New Roman" w:hAnsi="Times New Roman" w:cs="Times New Roman"/>
          <w:sz w:val="28"/>
          <w:szCs w:val="28"/>
        </w:rPr>
        <w:t xml:space="preserve">, соответствовать возрасту детей, быть </w:t>
      </w:r>
      <w:r w:rsidR="00906418">
        <w:rPr>
          <w:rFonts w:ascii="Times New Roman" w:hAnsi="Times New Roman" w:cs="Times New Roman"/>
          <w:sz w:val="28"/>
          <w:szCs w:val="28"/>
        </w:rPr>
        <w:t xml:space="preserve">эстетичными, </w:t>
      </w:r>
      <w:r w:rsidRPr="005056FF">
        <w:rPr>
          <w:rFonts w:ascii="Times New Roman" w:hAnsi="Times New Roman" w:cs="Times New Roman"/>
          <w:sz w:val="28"/>
          <w:szCs w:val="28"/>
        </w:rPr>
        <w:t>красочными, художественными,</w:t>
      </w:r>
      <w:r w:rsidR="00906418">
        <w:rPr>
          <w:rFonts w:ascii="Times New Roman" w:hAnsi="Times New Roman" w:cs="Times New Roman"/>
          <w:sz w:val="28"/>
          <w:szCs w:val="28"/>
        </w:rPr>
        <w:t xml:space="preserve"> </w:t>
      </w:r>
      <w:r w:rsidRPr="005056FF">
        <w:rPr>
          <w:rFonts w:ascii="Times New Roman" w:hAnsi="Times New Roman" w:cs="Times New Roman"/>
          <w:sz w:val="28"/>
          <w:szCs w:val="28"/>
        </w:rPr>
        <w:t>привлекательными,</w:t>
      </w:r>
      <w:r w:rsidR="00906418">
        <w:rPr>
          <w:rFonts w:ascii="Times New Roman" w:hAnsi="Times New Roman" w:cs="Times New Roman"/>
          <w:sz w:val="28"/>
          <w:szCs w:val="28"/>
        </w:rPr>
        <w:t xml:space="preserve"> </w:t>
      </w:r>
      <w:r w:rsidRPr="005056FF">
        <w:rPr>
          <w:rFonts w:ascii="Times New Roman" w:hAnsi="Times New Roman" w:cs="Times New Roman"/>
          <w:sz w:val="28"/>
          <w:szCs w:val="28"/>
        </w:rPr>
        <w:t>качественно</w:t>
      </w:r>
      <w:r w:rsidR="00906418">
        <w:rPr>
          <w:rFonts w:ascii="Times New Roman" w:hAnsi="Times New Roman" w:cs="Times New Roman"/>
          <w:sz w:val="28"/>
          <w:szCs w:val="28"/>
        </w:rPr>
        <w:t xml:space="preserve"> и аккуратно </w:t>
      </w:r>
      <w:r w:rsidRPr="005056FF">
        <w:rPr>
          <w:rFonts w:ascii="Times New Roman" w:hAnsi="Times New Roman" w:cs="Times New Roman"/>
          <w:sz w:val="28"/>
          <w:szCs w:val="28"/>
        </w:rPr>
        <w:t xml:space="preserve">выполненными. </w:t>
      </w:r>
    </w:p>
    <w:p w:rsidR="00AA09D9" w:rsidRDefault="00AA09D9" w:rsidP="00AA09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0F0">
        <w:rPr>
          <w:rFonts w:ascii="Times New Roman" w:hAnsi="Times New Roman" w:cs="Times New Roman"/>
          <w:sz w:val="28"/>
          <w:szCs w:val="28"/>
        </w:rPr>
        <w:t>Прежде чем отобрать для занятия тот или иной вид наглядности, необходимо продумать место его применения в зависимости от его дидактических возможностей.</w:t>
      </w:r>
    </w:p>
    <w:p w:rsidR="00AA09D9" w:rsidRDefault="00AA09D9" w:rsidP="00AA09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необходимо помнить, что н</w:t>
      </w:r>
      <w:r w:rsidRPr="005056FF">
        <w:rPr>
          <w:rFonts w:ascii="Times New Roman" w:hAnsi="Times New Roman" w:cs="Times New Roman"/>
          <w:sz w:val="28"/>
          <w:szCs w:val="28"/>
        </w:rPr>
        <w:t>аглядные методы используются в тесной связи с</w:t>
      </w:r>
      <w:r>
        <w:rPr>
          <w:rFonts w:ascii="Times New Roman" w:hAnsi="Times New Roman" w:cs="Times New Roman"/>
          <w:sz w:val="28"/>
          <w:szCs w:val="28"/>
        </w:rPr>
        <w:t xml:space="preserve"> другими методами, так </w:t>
      </w:r>
      <w:r w:rsidRPr="005056FF">
        <w:rPr>
          <w:rFonts w:ascii="Times New Roman" w:hAnsi="Times New Roman" w:cs="Times New Roman"/>
          <w:sz w:val="28"/>
          <w:szCs w:val="28"/>
        </w:rPr>
        <w:t xml:space="preserve">показ </w:t>
      </w:r>
      <w:r>
        <w:rPr>
          <w:rFonts w:ascii="Times New Roman" w:hAnsi="Times New Roman" w:cs="Times New Roman"/>
          <w:sz w:val="28"/>
          <w:szCs w:val="28"/>
        </w:rPr>
        <w:t>может</w:t>
      </w:r>
      <w:r w:rsidRPr="005056FF">
        <w:rPr>
          <w:rFonts w:ascii="Times New Roman" w:hAnsi="Times New Roman" w:cs="Times New Roman"/>
          <w:sz w:val="28"/>
          <w:szCs w:val="28"/>
        </w:rPr>
        <w:t xml:space="preserve"> сопровожда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5056FF">
        <w:rPr>
          <w:rFonts w:ascii="Times New Roman" w:hAnsi="Times New Roman" w:cs="Times New Roman"/>
          <w:sz w:val="28"/>
          <w:szCs w:val="28"/>
        </w:rPr>
        <w:t>ся пояснением</w:t>
      </w:r>
      <w:r>
        <w:rPr>
          <w:rFonts w:ascii="Times New Roman" w:hAnsi="Times New Roman" w:cs="Times New Roman"/>
          <w:sz w:val="28"/>
          <w:szCs w:val="28"/>
        </w:rPr>
        <w:t xml:space="preserve"> (в сочетании со словесным методом), рассматривание объемных образцов геометрических фигур может сопровождаться непосредственными действиями  с ними (практические методы) и т.д.</w:t>
      </w:r>
    </w:p>
    <w:p w:rsidR="00573E9A" w:rsidRDefault="00AA09D9" w:rsidP="002F57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42A">
        <w:rPr>
          <w:rFonts w:ascii="Times New Roman" w:hAnsi="Times New Roman" w:cs="Times New Roman"/>
          <w:bCs/>
          <w:sz w:val="28"/>
          <w:szCs w:val="28"/>
        </w:rPr>
        <w:lastRenderedPageBreak/>
        <w:t>Раздаточные материалы,</w:t>
      </w:r>
      <w:r w:rsidRPr="001A20F0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1A20F0">
        <w:rPr>
          <w:rFonts w:ascii="Times New Roman" w:hAnsi="Times New Roman" w:cs="Times New Roman"/>
          <w:sz w:val="28"/>
          <w:szCs w:val="28"/>
        </w:rPr>
        <w:t>предназначенные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20F0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20F0">
        <w:rPr>
          <w:rFonts w:ascii="Times New Roman" w:hAnsi="Times New Roman" w:cs="Times New Roman"/>
          <w:sz w:val="28"/>
          <w:szCs w:val="28"/>
        </w:rPr>
        <w:t xml:space="preserve">индивидуального пользования, широко применяются в </w:t>
      </w:r>
      <w:r>
        <w:rPr>
          <w:rFonts w:ascii="Times New Roman" w:hAnsi="Times New Roman" w:cs="Times New Roman"/>
          <w:sz w:val="28"/>
          <w:szCs w:val="28"/>
        </w:rPr>
        <w:t>образовательн</w:t>
      </w:r>
      <w:r w:rsidRPr="001A20F0">
        <w:rPr>
          <w:rFonts w:ascii="Times New Roman" w:hAnsi="Times New Roman" w:cs="Times New Roman"/>
          <w:sz w:val="28"/>
          <w:szCs w:val="28"/>
        </w:rPr>
        <w:t xml:space="preserve">ом процессе.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1A20F0">
        <w:rPr>
          <w:rFonts w:ascii="Times New Roman" w:hAnsi="Times New Roman" w:cs="Times New Roman"/>
          <w:sz w:val="28"/>
          <w:szCs w:val="28"/>
        </w:rPr>
        <w:t>редства наглядности могут выступать в роли источника знаний при организации самостоятельной 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20F0">
        <w:rPr>
          <w:rFonts w:ascii="Times New Roman" w:hAnsi="Times New Roman" w:cs="Times New Roman"/>
          <w:sz w:val="28"/>
          <w:szCs w:val="28"/>
        </w:rPr>
        <w:t>творческого,</w:t>
      </w:r>
      <w:r>
        <w:rPr>
          <w:rFonts w:ascii="Times New Roman" w:hAnsi="Times New Roman" w:cs="Times New Roman"/>
          <w:sz w:val="28"/>
          <w:szCs w:val="28"/>
        </w:rPr>
        <w:t xml:space="preserve"> познавательно-</w:t>
      </w:r>
      <w:r w:rsidRPr="001A20F0">
        <w:rPr>
          <w:rFonts w:ascii="Times New Roman" w:hAnsi="Times New Roman" w:cs="Times New Roman"/>
          <w:sz w:val="28"/>
          <w:szCs w:val="28"/>
        </w:rPr>
        <w:t>исследовательского характера</w:t>
      </w:r>
      <w:r>
        <w:rPr>
          <w:rFonts w:ascii="Times New Roman" w:hAnsi="Times New Roman" w:cs="Times New Roman"/>
          <w:sz w:val="28"/>
          <w:szCs w:val="28"/>
        </w:rPr>
        <w:t>, экспериментальной деятельности. Т</w:t>
      </w:r>
      <w:r w:rsidRPr="001A20F0">
        <w:rPr>
          <w:rFonts w:ascii="Times New Roman" w:hAnsi="Times New Roman" w:cs="Times New Roman"/>
          <w:sz w:val="28"/>
          <w:szCs w:val="28"/>
        </w:rPr>
        <w:t>акже, средства наглядности могу</w:t>
      </w:r>
      <w:r>
        <w:rPr>
          <w:rFonts w:ascii="Times New Roman" w:hAnsi="Times New Roman" w:cs="Times New Roman"/>
          <w:sz w:val="28"/>
          <w:szCs w:val="28"/>
        </w:rPr>
        <w:t>т служить зрительной опорой при</w:t>
      </w:r>
      <w:r w:rsidRPr="001A20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20F0">
        <w:rPr>
          <w:rFonts w:ascii="Times New Roman" w:hAnsi="Times New Roman" w:cs="Times New Roman"/>
          <w:sz w:val="28"/>
          <w:szCs w:val="28"/>
        </w:rPr>
        <w:t>пересказыва</w:t>
      </w:r>
      <w:r>
        <w:rPr>
          <w:rFonts w:ascii="Times New Roman" w:hAnsi="Times New Roman" w:cs="Times New Roman"/>
          <w:sz w:val="28"/>
          <w:szCs w:val="28"/>
        </w:rPr>
        <w:t>нии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детьми</w:t>
      </w:r>
      <w:r w:rsidRPr="001A20F0">
        <w:rPr>
          <w:rFonts w:ascii="Times New Roman" w:hAnsi="Times New Roman" w:cs="Times New Roman"/>
          <w:sz w:val="28"/>
          <w:szCs w:val="28"/>
        </w:rPr>
        <w:t xml:space="preserve"> отрыв</w:t>
      </w:r>
      <w:r>
        <w:rPr>
          <w:rFonts w:ascii="Times New Roman" w:hAnsi="Times New Roman" w:cs="Times New Roman"/>
          <w:sz w:val="28"/>
          <w:szCs w:val="28"/>
        </w:rPr>
        <w:t>ков</w:t>
      </w:r>
      <w:r w:rsidRPr="001A20F0">
        <w:rPr>
          <w:rFonts w:ascii="Times New Roman" w:hAnsi="Times New Roman" w:cs="Times New Roman"/>
          <w:sz w:val="28"/>
          <w:szCs w:val="28"/>
        </w:rPr>
        <w:t xml:space="preserve"> литературного произведения.</w:t>
      </w:r>
    </w:p>
    <w:p w:rsidR="0043115D" w:rsidRDefault="002F57F5" w:rsidP="00431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0F0">
        <w:rPr>
          <w:rFonts w:ascii="Times New Roman" w:hAnsi="Times New Roman" w:cs="Times New Roman"/>
          <w:sz w:val="28"/>
          <w:szCs w:val="28"/>
        </w:rPr>
        <w:t xml:space="preserve">В зависимости от дидактических функций </w:t>
      </w:r>
      <w:r w:rsidR="00573E9A">
        <w:rPr>
          <w:rFonts w:ascii="Times New Roman" w:hAnsi="Times New Roman" w:cs="Times New Roman"/>
          <w:sz w:val="28"/>
          <w:szCs w:val="28"/>
        </w:rPr>
        <w:t xml:space="preserve">в образовательном процессе используются </w:t>
      </w:r>
      <w:r w:rsidRPr="001A20F0">
        <w:rPr>
          <w:rFonts w:ascii="Times New Roman" w:hAnsi="Times New Roman" w:cs="Times New Roman"/>
          <w:sz w:val="28"/>
          <w:szCs w:val="28"/>
        </w:rPr>
        <w:t xml:space="preserve"> </w:t>
      </w:r>
      <w:r w:rsidR="00AA09D9">
        <w:rPr>
          <w:rFonts w:ascii="Times New Roman" w:hAnsi="Times New Roman" w:cs="Times New Roman"/>
          <w:sz w:val="28"/>
          <w:szCs w:val="28"/>
        </w:rPr>
        <w:t>различные</w:t>
      </w:r>
      <w:r w:rsidRPr="001A20F0">
        <w:rPr>
          <w:rFonts w:ascii="Times New Roman" w:hAnsi="Times New Roman" w:cs="Times New Roman"/>
          <w:sz w:val="28"/>
          <w:szCs w:val="28"/>
        </w:rPr>
        <w:t xml:space="preserve"> виды наглядно</w:t>
      </w:r>
      <w:r w:rsidR="00573E9A">
        <w:rPr>
          <w:rFonts w:ascii="Times New Roman" w:hAnsi="Times New Roman" w:cs="Times New Roman"/>
          <w:sz w:val="28"/>
          <w:szCs w:val="28"/>
        </w:rPr>
        <w:t>-демонстрационного материала</w:t>
      </w:r>
      <w:r w:rsidR="00AA09D9"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Start"/>
      <w:r w:rsidR="00AA09D9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="00AA09D9">
        <w:rPr>
          <w:rFonts w:ascii="Times New Roman" w:hAnsi="Times New Roman" w:cs="Times New Roman"/>
          <w:sz w:val="28"/>
          <w:szCs w:val="28"/>
        </w:rPr>
        <w:t xml:space="preserve">. памятку). </w:t>
      </w:r>
    </w:p>
    <w:p w:rsidR="0043115D" w:rsidRDefault="0043115D" w:rsidP="00431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Важно учитывать, что использование средств наглядности должно осуществляться целенаправленно, при соблюдении меры, места, постепенного усложнения и разнообразия приемов.</w:t>
      </w:r>
    </w:p>
    <w:p w:rsidR="0043115D" w:rsidRDefault="0043115D" w:rsidP="004311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09D9" w:rsidRDefault="00AA09D9" w:rsidP="00AA09D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09D9" w:rsidRDefault="00AA09D9" w:rsidP="00AA09D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09D9" w:rsidRDefault="00AA09D9" w:rsidP="00AA09D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09D9" w:rsidRDefault="00AA09D9" w:rsidP="00AA09D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09D9" w:rsidRDefault="00AA09D9" w:rsidP="00AA09D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09D9" w:rsidRDefault="00AA09D9" w:rsidP="00AA09D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09D9" w:rsidRDefault="00AA09D9" w:rsidP="00AA09D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09D9" w:rsidRDefault="00AA09D9" w:rsidP="00AA09D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09D9" w:rsidRDefault="00AA09D9" w:rsidP="00AA09D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09D9" w:rsidRDefault="00AA09D9" w:rsidP="00AA09D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09D9" w:rsidRDefault="00AA09D9" w:rsidP="00AA09D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09D9" w:rsidRDefault="00AA09D9" w:rsidP="00AA09D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09D9" w:rsidRDefault="00AA09D9" w:rsidP="00AA09D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09D9" w:rsidRDefault="00AA09D9" w:rsidP="00AA09D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09D9" w:rsidRDefault="00AA09D9" w:rsidP="00AA09D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09D9" w:rsidRDefault="00AA09D9" w:rsidP="00AA09D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09D9" w:rsidRDefault="00AA09D9" w:rsidP="00AA09D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09D9" w:rsidRDefault="00AA09D9" w:rsidP="00AA09D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09D9" w:rsidRDefault="00AA09D9" w:rsidP="00AA09D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09D9" w:rsidRDefault="00AA09D9" w:rsidP="00AA09D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09D9" w:rsidRDefault="00AA09D9" w:rsidP="00AA09D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09D9" w:rsidRDefault="00AA09D9" w:rsidP="00AA09D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09D9" w:rsidRDefault="00AA09D9" w:rsidP="00AA09D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09D9" w:rsidRDefault="00AA09D9" w:rsidP="00AA09D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09D9" w:rsidRDefault="00AA09D9" w:rsidP="00AA09D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09D9" w:rsidRDefault="00AA09D9" w:rsidP="00AA09D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09D9" w:rsidRDefault="00AA09D9" w:rsidP="00AA09D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09D9" w:rsidRDefault="00AA09D9" w:rsidP="00AA09D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09D9" w:rsidRDefault="00AA09D9" w:rsidP="00AA09D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115D" w:rsidRDefault="0043115D" w:rsidP="00AA09D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09D9" w:rsidRDefault="00AA09D9" w:rsidP="00AA09D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6F96" w:rsidRDefault="00AA09D9" w:rsidP="00AA09D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A09D9">
        <w:rPr>
          <w:rFonts w:ascii="Times New Roman" w:hAnsi="Times New Roman" w:cs="Times New Roman"/>
          <w:b/>
          <w:sz w:val="28"/>
          <w:szCs w:val="28"/>
        </w:rPr>
        <w:lastRenderedPageBreak/>
        <w:t>Памятка для воспитателя</w:t>
      </w:r>
    </w:p>
    <w:p w:rsidR="00573E9A" w:rsidRPr="00AA09D9" w:rsidRDefault="00AA09D9" w:rsidP="00AA09D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09D9">
        <w:rPr>
          <w:rFonts w:ascii="Times New Roman" w:hAnsi="Times New Roman" w:cs="Times New Roman"/>
          <w:b/>
          <w:sz w:val="28"/>
          <w:szCs w:val="28"/>
        </w:rPr>
        <w:t>Использование различных видов наглядно-демонстрационного материала в образовательном процессе</w:t>
      </w:r>
    </w:p>
    <w:tbl>
      <w:tblPr>
        <w:tblStyle w:val="a3"/>
        <w:tblW w:w="0" w:type="auto"/>
        <w:tblLook w:val="04A0"/>
      </w:tblPr>
      <w:tblGrid>
        <w:gridCol w:w="2376"/>
        <w:gridCol w:w="3402"/>
        <w:gridCol w:w="3793"/>
      </w:tblGrid>
      <w:tr w:rsidR="00E46F96" w:rsidRPr="00AA09D9" w:rsidTr="00AA09D9">
        <w:tc>
          <w:tcPr>
            <w:tcW w:w="2376" w:type="dxa"/>
          </w:tcPr>
          <w:p w:rsidR="00E46F96" w:rsidRPr="00AA09D9" w:rsidRDefault="00E46F96" w:rsidP="00573E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09D9">
              <w:rPr>
                <w:rFonts w:ascii="Times New Roman" w:hAnsi="Times New Roman" w:cs="Times New Roman"/>
                <w:b/>
                <w:sz w:val="24"/>
                <w:szCs w:val="24"/>
              </w:rPr>
              <w:t>Виды наглядно-демонстрационного материала</w:t>
            </w:r>
          </w:p>
        </w:tc>
        <w:tc>
          <w:tcPr>
            <w:tcW w:w="3402" w:type="dxa"/>
          </w:tcPr>
          <w:p w:rsidR="00E46F96" w:rsidRPr="00AA09D9" w:rsidRDefault="00EB30A8" w:rsidP="00573E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09D9">
              <w:rPr>
                <w:rFonts w:ascii="Times New Roman" w:hAnsi="Times New Roman" w:cs="Times New Roman"/>
                <w:b/>
                <w:sz w:val="24"/>
                <w:szCs w:val="24"/>
              </w:rPr>
              <w:t>Объекты</w:t>
            </w:r>
          </w:p>
        </w:tc>
        <w:tc>
          <w:tcPr>
            <w:tcW w:w="3793" w:type="dxa"/>
          </w:tcPr>
          <w:p w:rsidR="00E46F96" w:rsidRPr="00AA09D9" w:rsidRDefault="00EB30A8" w:rsidP="00573E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09D9">
              <w:rPr>
                <w:rFonts w:ascii="Times New Roman" w:hAnsi="Times New Roman" w:cs="Times New Roman"/>
                <w:b/>
                <w:sz w:val="24"/>
                <w:szCs w:val="24"/>
              </w:rPr>
              <w:t>Функции</w:t>
            </w:r>
          </w:p>
        </w:tc>
      </w:tr>
      <w:tr w:rsidR="00E46F96" w:rsidRPr="00AA09D9" w:rsidTr="00AA09D9">
        <w:tc>
          <w:tcPr>
            <w:tcW w:w="2376" w:type="dxa"/>
          </w:tcPr>
          <w:p w:rsidR="00E46F96" w:rsidRPr="00AA09D9" w:rsidRDefault="00E46F96" w:rsidP="00BD457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A09D9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Естественн</w:t>
            </w:r>
            <w:r w:rsidR="00BD4577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ый</w:t>
            </w:r>
            <w:r w:rsidRPr="00AA09D9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3402" w:type="dxa"/>
          </w:tcPr>
          <w:p w:rsidR="00E46F96" w:rsidRPr="00AA09D9" w:rsidRDefault="00406A10" w:rsidP="00BD4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A09D9">
              <w:rPr>
                <w:rFonts w:ascii="Times New Roman" w:hAnsi="Times New Roman" w:cs="Times New Roman"/>
                <w:sz w:val="24"/>
                <w:szCs w:val="24"/>
              </w:rPr>
              <w:t>растения, животные, полезные ископаемые</w:t>
            </w:r>
            <w:r w:rsidR="00563353" w:rsidRPr="00AA09D9">
              <w:rPr>
                <w:rFonts w:ascii="Times New Roman" w:hAnsi="Times New Roman" w:cs="Times New Roman"/>
                <w:sz w:val="24"/>
                <w:szCs w:val="24"/>
              </w:rPr>
              <w:t>; гербарии, коллекции ракушек, камней, шишек, крупы, семян, почв</w:t>
            </w:r>
            <w:r w:rsidR="000B042A" w:rsidRPr="00AA09D9">
              <w:rPr>
                <w:rFonts w:ascii="Times New Roman" w:hAnsi="Times New Roman" w:cs="Times New Roman"/>
                <w:sz w:val="24"/>
                <w:szCs w:val="24"/>
              </w:rPr>
              <w:t xml:space="preserve">, тканей </w:t>
            </w:r>
            <w:r w:rsidR="00563353" w:rsidRPr="00AA09D9"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  <w:proofErr w:type="gramEnd"/>
          </w:p>
        </w:tc>
        <w:tc>
          <w:tcPr>
            <w:tcW w:w="3793" w:type="dxa"/>
          </w:tcPr>
          <w:p w:rsidR="00E46F96" w:rsidRPr="00AA09D9" w:rsidRDefault="00406A10" w:rsidP="0056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9D9">
              <w:rPr>
                <w:rFonts w:ascii="Times New Roman" w:hAnsi="Times New Roman" w:cs="Times New Roman"/>
                <w:sz w:val="24"/>
                <w:szCs w:val="24"/>
              </w:rPr>
              <w:t>знакомство  с реальными объектами природы</w:t>
            </w:r>
            <w:r w:rsidR="00563353" w:rsidRPr="00AA09D9">
              <w:rPr>
                <w:rFonts w:ascii="Times New Roman" w:hAnsi="Times New Roman" w:cs="Times New Roman"/>
                <w:sz w:val="24"/>
                <w:szCs w:val="24"/>
              </w:rPr>
              <w:t>, которые дают возможность обеспечить точное представление о величине, форме, объеме рассматриваемого предмета, доступны не только зрительному восприятию, но и при помощи других органов чувств: осязания, обоняния.</w:t>
            </w:r>
          </w:p>
        </w:tc>
      </w:tr>
      <w:tr w:rsidR="00E46F96" w:rsidRPr="00AA09D9" w:rsidTr="00AA09D9">
        <w:tc>
          <w:tcPr>
            <w:tcW w:w="2376" w:type="dxa"/>
          </w:tcPr>
          <w:p w:rsidR="00E46F96" w:rsidRPr="00AA09D9" w:rsidRDefault="00406A10" w:rsidP="00BD457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A09D9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Экспериментальн</w:t>
            </w:r>
            <w:r w:rsidR="00BD4577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ый</w:t>
            </w:r>
            <w:r w:rsidRPr="00AA09D9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3402" w:type="dxa"/>
          </w:tcPr>
          <w:p w:rsidR="00E46F96" w:rsidRPr="00AA09D9" w:rsidRDefault="00406A10" w:rsidP="002F5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9D9">
              <w:rPr>
                <w:rFonts w:ascii="Times New Roman" w:hAnsi="Times New Roman" w:cs="Times New Roman"/>
                <w:sz w:val="24"/>
                <w:szCs w:val="24"/>
              </w:rPr>
              <w:t>явления испарения, таяния льда</w:t>
            </w:r>
            <w:r w:rsidR="00573E9A" w:rsidRPr="00AA09D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3793" w:type="dxa"/>
          </w:tcPr>
          <w:p w:rsidR="00E46F96" w:rsidRPr="00AA09D9" w:rsidRDefault="00406A10" w:rsidP="002F5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9D9">
              <w:rPr>
                <w:rFonts w:ascii="Times New Roman" w:hAnsi="Times New Roman" w:cs="Times New Roman"/>
                <w:sz w:val="24"/>
                <w:szCs w:val="24"/>
              </w:rPr>
              <w:t>знакомство с явлениями и процессами в ходе опытов, наблюдений</w:t>
            </w:r>
          </w:p>
        </w:tc>
      </w:tr>
      <w:tr w:rsidR="00E46F96" w:rsidRPr="00AA09D9" w:rsidTr="00AA09D9">
        <w:tc>
          <w:tcPr>
            <w:tcW w:w="2376" w:type="dxa"/>
          </w:tcPr>
          <w:p w:rsidR="00E46F96" w:rsidRPr="00AA09D9" w:rsidRDefault="00406A10" w:rsidP="00BD457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A09D9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Картинн</w:t>
            </w:r>
            <w:r w:rsidR="00BD4577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ый</w:t>
            </w:r>
            <w:r w:rsidRPr="00AA09D9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 и картинно-динамическ</w:t>
            </w:r>
            <w:r w:rsidR="00BD4577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ий</w:t>
            </w:r>
          </w:p>
        </w:tc>
        <w:tc>
          <w:tcPr>
            <w:tcW w:w="3402" w:type="dxa"/>
          </w:tcPr>
          <w:p w:rsidR="00E46F96" w:rsidRPr="00AA09D9" w:rsidRDefault="00406A10" w:rsidP="0056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A09D9">
              <w:rPr>
                <w:rFonts w:ascii="Times New Roman" w:hAnsi="Times New Roman" w:cs="Times New Roman"/>
                <w:sz w:val="24"/>
                <w:szCs w:val="24"/>
              </w:rPr>
              <w:t>картины</w:t>
            </w:r>
            <w:r w:rsidR="00B46257" w:rsidRPr="00AA09D9">
              <w:rPr>
                <w:rFonts w:ascii="Times New Roman" w:hAnsi="Times New Roman" w:cs="Times New Roman"/>
                <w:sz w:val="24"/>
                <w:szCs w:val="24"/>
              </w:rPr>
              <w:t xml:space="preserve"> художников</w:t>
            </w:r>
            <w:r w:rsidRPr="00AA09D9">
              <w:rPr>
                <w:rFonts w:ascii="Times New Roman" w:hAnsi="Times New Roman" w:cs="Times New Roman"/>
                <w:sz w:val="24"/>
                <w:szCs w:val="24"/>
              </w:rPr>
              <w:t>, рисунки, фотографии, диапозитивы</w:t>
            </w:r>
            <w:r w:rsidR="00B46257" w:rsidRPr="00AA09D9">
              <w:rPr>
                <w:rFonts w:ascii="Times New Roman" w:hAnsi="Times New Roman" w:cs="Times New Roman"/>
                <w:sz w:val="24"/>
                <w:szCs w:val="24"/>
              </w:rPr>
              <w:t>, статичные слайды, сюжетные картинки; открытки</w:t>
            </w:r>
            <w:r w:rsidR="00563353" w:rsidRPr="00AA09D9">
              <w:rPr>
                <w:rFonts w:ascii="Times New Roman" w:hAnsi="Times New Roman" w:cs="Times New Roman"/>
                <w:sz w:val="24"/>
                <w:szCs w:val="24"/>
              </w:rPr>
              <w:t>, таблицы с изображениями животных, растений:</w:t>
            </w:r>
            <w:proofErr w:type="gramEnd"/>
            <w:r w:rsidR="00563353" w:rsidRPr="00AA09D9">
              <w:rPr>
                <w:rFonts w:ascii="Times New Roman" w:hAnsi="Times New Roman" w:cs="Times New Roman"/>
                <w:sz w:val="24"/>
                <w:szCs w:val="24"/>
              </w:rPr>
              <w:t xml:space="preserve"> «Грибы», «Береза и ель», «Птицы» и др.</w:t>
            </w:r>
          </w:p>
        </w:tc>
        <w:tc>
          <w:tcPr>
            <w:tcW w:w="3793" w:type="dxa"/>
          </w:tcPr>
          <w:p w:rsidR="00E46F96" w:rsidRPr="00AA09D9" w:rsidRDefault="00406A10" w:rsidP="00406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9D9">
              <w:rPr>
                <w:rFonts w:ascii="Times New Roman" w:hAnsi="Times New Roman" w:cs="Times New Roman"/>
                <w:sz w:val="24"/>
                <w:szCs w:val="24"/>
              </w:rPr>
              <w:t>знакомство с фактами, предметами, явлениями окружающего мира</w:t>
            </w:r>
          </w:p>
        </w:tc>
      </w:tr>
      <w:tr w:rsidR="00E46F96" w:rsidRPr="00AA09D9" w:rsidTr="00AA09D9">
        <w:tc>
          <w:tcPr>
            <w:tcW w:w="2376" w:type="dxa"/>
          </w:tcPr>
          <w:p w:rsidR="00E46F96" w:rsidRPr="00AA09D9" w:rsidRDefault="00406A10" w:rsidP="00BD457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A09D9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Объемн</w:t>
            </w:r>
            <w:r w:rsidR="00BD4577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ый</w:t>
            </w:r>
          </w:p>
        </w:tc>
        <w:tc>
          <w:tcPr>
            <w:tcW w:w="3402" w:type="dxa"/>
          </w:tcPr>
          <w:p w:rsidR="00E46F96" w:rsidRPr="00AA09D9" w:rsidRDefault="00406A10" w:rsidP="000B0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A09D9">
              <w:rPr>
                <w:rFonts w:ascii="Times New Roman" w:hAnsi="Times New Roman" w:cs="Times New Roman"/>
                <w:sz w:val="24"/>
                <w:szCs w:val="24"/>
              </w:rPr>
              <w:t>муляжи</w:t>
            </w:r>
            <w:r w:rsidR="000B042A" w:rsidRPr="00AA09D9">
              <w:rPr>
                <w:rFonts w:ascii="Times New Roman" w:hAnsi="Times New Roman" w:cs="Times New Roman"/>
                <w:sz w:val="24"/>
                <w:szCs w:val="24"/>
              </w:rPr>
              <w:t xml:space="preserve"> плодов овощей и фруктов, макеты ландшафта</w:t>
            </w:r>
            <w:r w:rsidRPr="00AA09D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B042A" w:rsidRPr="00AA09D9">
              <w:rPr>
                <w:rFonts w:ascii="Times New Roman" w:hAnsi="Times New Roman" w:cs="Times New Roman"/>
                <w:sz w:val="24"/>
                <w:szCs w:val="24"/>
              </w:rPr>
              <w:t xml:space="preserve"> улиц города, отдельных объектов,</w:t>
            </w:r>
            <w:r w:rsidRPr="00AA09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3E9A" w:rsidRPr="00AA09D9">
              <w:rPr>
                <w:rFonts w:ascii="Times New Roman" w:hAnsi="Times New Roman" w:cs="Times New Roman"/>
                <w:sz w:val="24"/>
                <w:szCs w:val="24"/>
              </w:rPr>
              <w:t xml:space="preserve">чучела, </w:t>
            </w:r>
            <w:r w:rsidRPr="00AA09D9">
              <w:rPr>
                <w:rFonts w:ascii="Times New Roman" w:hAnsi="Times New Roman" w:cs="Times New Roman"/>
                <w:sz w:val="24"/>
                <w:szCs w:val="24"/>
              </w:rPr>
              <w:t>геометрические фигуры</w:t>
            </w:r>
            <w:r w:rsidR="000B042A" w:rsidRPr="00AA09D9">
              <w:rPr>
                <w:rFonts w:ascii="Times New Roman" w:hAnsi="Times New Roman" w:cs="Times New Roman"/>
                <w:sz w:val="24"/>
                <w:szCs w:val="24"/>
              </w:rPr>
              <w:t>, технические модели — часовой циферблат, микроскоп   и т. д.</w:t>
            </w:r>
            <w:proofErr w:type="gramEnd"/>
          </w:p>
        </w:tc>
        <w:tc>
          <w:tcPr>
            <w:tcW w:w="3793" w:type="dxa"/>
          </w:tcPr>
          <w:p w:rsidR="00E46F96" w:rsidRPr="00AA09D9" w:rsidRDefault="00406A10" w:rsidP="002F5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9D9">
              <w:rPr>
                <w:rFonts w:ascii="Times New Roman" w:hAnsi="Times New Roman" w:cs="Times New Roman"/>
                <w:sz w:val="24"/>
                <w:szCs w:val="24"/>
              </w:rPr>
              <w:t>знакомство с теми предметами, где объемное, а не плоскостное изображение играет роль в восприятии</w:t>
            </w:r>
          </w:p>
        </w:tc>
      </w:tr>
      <w:tr w:rsidR="00E46F96" w:rsidRPr="00AA09D9" w:rsidTr="00AA09D9">
        <w:tc>
          <w:tcPr>
            <w:tcW w:w="2376" w:type="dxa"/>
          </w:tcPr>
          <w:p w:rsidR="00E46F96" w:rsidRPr="00AA09D9" w:rsidRDefault="00406A10" w:rsidP="00BD457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A09D9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Звуков</w:t>
            </w:r>
            <w:r w:rsidR="00BD4577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ой</w:t>
            </w:r>
          </w:p>
        </w:tc>
        <w:tc>
          <w:tcPr>
            <w:tcW w:w="3402" w:type="dxa"/>
          </w:tcPr>
          <w:p w:rsidR="00E46F96" w:rsidRPr="00AA09D9" w:rsidRDefault="00406A10" w:rsidP="00406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A09D9">
              <w:rPr>
                <w:rFonts w:ascii="Times New Roman" w:hAnsi="Times New Roman" w:cs="Times New Roman"/>
                <w:sz w:val="24"/>
                <w:szCs w:val="24"/>
              </w:rPr>
              <w:t>аудиозаписи (звуки природы, голоса животных, птиц,  звучание отдельных музыкальных инструментов, музыкальные произведения, фонограммы стихов, сказок, художественных произведений, шумы города, техники и т.д.) прослушивание радиотрансляций</w:t>
            </w:r>
            <w:proofErr w:type="gramEnd"/>
          </w:p>
        </w:tc>
        <w:tc>
          <w:tcPr>
            <w:tcW w:w="3793" w:type="dxa"/>
          </w:tcPr>
          <w:p w:rsidR="00406A10" w:rsidRPr="00AA09D9" w:rsidRDefault="00406A10" w:rsidP="00406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9D9">
              <w:rPr>
                <w:rFonts w:ascii="Times New Roman" w:hAnsi="Times New Roman" w:cs="Times New Roman"/>
                <w:sz w:val="24"/>
                <w:szCs w:val="24"/>
              </w:rPr>
              <w:t>формирование образов и представлений через восприятие звуков, их запоминание и воспроизведение</w:t>
            </w:r>
          </w:p>
          <w:p w:rsidR="00E46F96" w:rsidRPr="00AA09D9" w:rsidRDefault="00E46F96" w:rsidP="002F5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F96" w:rsidRPr="00AA09D9" w:rsidTr="00AA09D9">
        <w:tc>
          <w:tcPr>
            <w:tcW w:w="2376" w:type="dxa"/>
          </w:tcPr>
          <w:p w:rsidR="00E46F96" w:rsidRPr="00AA09D9" w:rsidRDefault="00406A10" w:rsidP="00BD457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A09D9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Символическ</w:t>
            </w:r>
            <w:r w:rsidR="00BD4577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ий</w:t>
            </w:r>
            <w:r w:rsidRPr="00AA09D9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 и графическ</w:t>
            </w:r>
            <w:r w:rsidR="00BD4577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ий</w:t>
            </w:r>
          </w:p>
        </w:tc>
        <w:tc>
          <w:tcPr>
            <w:tcW w:w="3402" w:type="dxa"/>
          </w:tcPr>
          <w:p w:rsidR="00E46F96" w:rsidRPr="00AA09D9" w:rsidRDefault="00406A10" w:rsidP="00573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9D9">
              <w:rPr>
                <w:rFonts w:ascii="Times New Roman" w:hAnsi="Times New Roman" w:cs="Times New Roman"/>
                <w:sz w:val="24"/>
                <w:szCs w:val="24"/>
              </w:rPr>
              <w:t>чертежи, схемы,</w:t>
            </w:r>
            <w:r w:rsidRPr="00AA09D9">
              <w:rPr>
                <w:rFonts w:ascii="Times New Roman" w:hAnsi="Times New Roman" w:cs="Times New Roman"/>
                <w:sz w:val="24"/>
                <w:szCs w:val="24"/>
              </w:rPr>
              <w:br/>
              <w:t>карты, таблицы</w:t>
            </w:r>
            <w:r w:rsidR="00573E9A" w:rsidRPr="00AA09D9">
              <w:rPr>
                <w:rFonts w:ascii="Times New Roman" w:hAnsi="Times New Roman" w:cs="Times New Roman"/>
                <w:sz w:val="24"/>
                <w:szCs w:val="24"/>
              </w:rPr>
              <w:t>, сигналы</w:t>
            </w:r>
          </w:p>
        </w:tc>
        <w:tc>
          <w:tcPr>
            <w:tcW w:w="3793" w:type="dxa"/>
          </w:tcPr>
          <w:p w:rsidR="00E46F96" w:rsidRPr="00AA09D9" w:rsidRDefault="00573E9A" w:rsidP="002F5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9D9">
              <w:rPr>
                <w:rFonts w:ascii="Times New Roman" w:hAnsi="Times New Roman" w:cs="Times New Roman"/>
                <w:sz w:val="24"/>
                <w:szCs w:val="24"/>
              </w:rPr>
              <w:t>знакомство с условно-обобщенным, символическим отображением реального мира, развитие абстрактного мышления.</w:t>
            </w:r>
          </w:p>
        </w:tc>
      </w:tr>
      <w:tr w:rsidR="00E46F96" w:rsidRPr="00AA09D9" w:rsidTr="00AA09D9">
        <w:tc>
          <w:tcPr>
            <w:tcW w:w="2376" w:type="dxa"/>
          </w:tcPr>
          <w:p w:rsidR="00E46F96" w:rsidRPr="00AA09D9" w:rsidRDefault="00406A10" w:rsidP="00BD457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A09D9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Смешанн</w:t>
            </w:r>
            <w:r w:rsidR="00BD4577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ый</w:t>
            </w:r>
          </w:p>
        </w:tc>
        <w:tc>
          <w:tcPr>
            <w:tcW w:w="3402" w:type="dxa"/>
          </w:tcPr>
          <w:p w:rsidR="00E46F96" w:rsidRPr="00AA09D9" w:rsidRDefault="00573E9A" w:rsidP="00573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9D9">
              <w:rPr>
                <w:rFonts w:ascii="Times New Roman" w:hAnsi="Times New Roman" w:cs="Times New Roman"/>
                <w:sz w:val="24"/>
                <w:szCs w:val="24"/>
              </w:rPr>
              <w:t xml:space="preserve">учебный фильм, </w:t>
            </w:r>
            <w:proofErr w:type="spellStart"/>
            <w:r w:rsidRPr="00AA09D9">
              <w:rPr>
                <w:rFonts w:ascii="Times New Roman" w:hAnsi="Times New Roman" w:cs="Times New Roman"/>
                <w:sz w:val="24"/>
                <w:szCs w:val="24"/>
              </w:rPr>
              <w:t>мультимедийная</w:t>
            </w:r>
            <w:proofErr w:type="spellEnd"/>
            <w:r w:rsidRPr="00AA09D9"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презентация, мультипликационный фильм</w:t>
            </w:r>
          </w:p>
        </w:tc>
        <w:tc>
          <w:tcPr>
            <w:tcW w:w="3793" w:type="dxa"/>
          </w:tcPr>
          <w:p w:rsidR="00E46F96" w:rsidRPr="00AA09D9" w:rsidRDefault="00573E9A" w:rsidP="002F5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9D9">
              <w:rPr>
                <w:rFonts w:ascii="Times New Roman" w:hAnsi="Times New Roman" w:cs="Times New Roman"/>
                <w:sz w:val="24"/>
                <w:szCs w:val="24"/>
              </w:rPr>
              <w:t>воссоздание наиболее полного живого отображения действительности</w:t>
            </w:r>
          </w:p>
        </w:tc>
      </w:tr>
    </w:tbl>
    <w:p w:rsidR="00E86484" w:rsidRPr="00E86484" w:rsidRDefault="00E86484" w:rsidP="00E864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6484">
        <w:rPr>
          <w:rFonts w:ascii="Times New Roman" w:hAnsi="Times New Roman" w:cs="Times New Roman"/>
          <w:b/>
          <w:sz w:val="28"/>
          <w:szCs w:val="28"/>
        </w:rPr>
        <w:lastRenderedPageBreak/>
        <w:t>Литература:</w:t>
      </w:r>
      <w:r w:rsidRPr="00E86484">
        <w:rPr>
          <w:rFonts w:ascii="Times New Roman" w:hAnsi="Times New Roman" w:cs="Times New Roman"/>
          <w:b/>
          <w:sz w:val="28"/>
          <w:szCs w:val="28"/>
        </w:rPr>
        <w:br/>
      </w:r>
    </w:p>
    <w:p w:rsidR="00E86484" w:rsidRPr="00E86484" w:rsidRDefault="00E86484" w:rsidP="00E86484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6484">
        <w:rPr>
          <w:rFonts w:ascii="Times New Roman" w:hAnsi="Times New Roman" w:cs="Times New Roman"/>
          <w:sz w:val="28"/>
          <w:szCs w:val="28"/>
        </w:rPr>
        <w:t xml:space="preserve">Артемов В.А. Психология наглядности при обучении. – </w:t>
      </w:r>
      <w:r w:rsidR="00BD4577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E86484">
        <w:rPr>
          <w:rFonts w:ascii="Times New Roman" w:hAnsi="Times New Roman" w:cs="Times New Roman"/>
          <w:sz w:val="28"/>
          <w:szCs w:val="28"/>
        </w:rPr>
        <w:t>М.: Просвещение, 1998 .</w:t>
      </w:r>
    </w:p>
    <w:p w:rsidR="00E86484" w:rsidRPr="00E86484" w:rsidRDefault="00E86484" w:rsidP="00E86484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6484">
        <w:rPr>
          <w:rFonts w:ascii="Times New Roman" w:hAnsi="Times New Roman" w:cs="Times New Roman"/>
          <w:sz w:val="28"/>
          <w:szCs w:val="28"/>
        </w:rPr>
        <w:t>Баранов С.П. Принципы обучения. – М., 1975.</w:t>
      </w:r>
    </w:p>
    <w:p w:rsidR="00E86484" w:rsidRPr="00E86484" w:rsidRDefault="00E86484" w:rsidP="00E86484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86484">
        <w:rPr>
          <w:rFonts w:ascii="Times New Roman" w:hAnsi="Times New Roman" w:cs="Times New Roman"/>
          <w:sz w:val="28"/>
          <w:szCs w:val="28"/>
        </w:rPr>
        <w:t>Выготский</w:t>
      </w:r>
      <w:proofErr w:type="spellEnd"/>
      <w:r w:rsidRPr="00E86484">
        <w:rPr>
          <w:rFonts w:ascii="Times New Roman" w:hAnsi="Times New Roman" w:cs="Times New Roman"/>
          <w:sz w:val="28"/>
          <w:szCs w:val="28"/>
        </w:rPr>
        <w:t xml:space="preserve"> Л. С. Воображение и творчество в детском возрасте. – </w:t>
      </w:r>
      <w:proofErr w:type="spellStart"/>
      <w:proofErr w:type="gramStart"/>
      <w:r w:rsidRPr="00E86484">
        <w:rPr>
          <w:rFonts w:ascii="Times New Roman" w:hAnsi="Times New Roman" w:cs="Times New Roman"/>
          <w:sz w:val="28"/>
          <w:szCs w:val="28"/>
        </w:rPr>
        <w:t>С-Пб</w:t>
      </w:r>
      <w:proofErr w:type="spellEnd"/>
      <w:proofErr w:type="gramEnd"/>
      <w:r w:rsidRPr="00E86484">
        <w:rPr>
          <w:rFonts w:ascii="Times New Roman" w:hAnsi="Times New Roman" w:cs="Times New Roman"/>
          <w:sz w:val="28"/>
          <w:szCs w:val="28"/>
        </w:rPr>
        <w:t>.: Союз, 1997.</w:t>
      </w:r>
    </w:p>
    <w:p w:rsidR="00E86484" w:rsidRPr="00E86484" w:rsidRDefault="00E86484" w:rsidP="00E86484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86484">
        <w:rPr>
          <w:rFonts w:ascii="Times New Roman" w:hAnsi="Times New Roman" w:cs="Times New Roman"/>
          <w:sz w:val="28"/>
          <w:szCs w:val="28"/>
        </w:rPr>
        <w:t>Караева</w:t>
      </w:r>
      <w:proofErr w:type="spellEnd"/>
      <w:r w:rsidRPr="00E86484">
        <w:rPr>
          <w:rFonts w:ascii="Times New Roman" w:hAnsi="Times New Roman" w:cs="Times New Roman"/>
          <w:sz w:val="28"/>
          <w:szCs w:val="28"/>
        </w:rPr>
        <w:t xml:space="preserve"> С. А. Использование карточек с картинками на уроках русского языка: наглядный материал. // Н.Ш. - 2003. -№ 8 - с. 46.</w:t>
      </w:r>
    </w:p>
    <w:p w:rsidR="00E86484" w:rsidRPr="00E86484" w:rsidRDefault="00E86484" w:rsidP="00E86484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6484">
        <w:rPr>
          <w:rFonts w:ascii="Times New Roman" w:hAnsi="Times New Roman" w:cs="Times New Roman"/>
          <w:sz w:val="28"/>
          <w:szCs w:val="28"/>
        </w:rPr>
        <w:t xml:space="preserve">Коменский Я.А. Великая дидактика. Избранные педагогические сочинения./ Я.Л. </w:t>
      </w:r>
      <w:proofErr w:type="spellStart"/>
      <w:r w:rsidRPr="00E86484">
        <w:rPr>
          <w:rFonts w:ascii="Times New Roman" w:hAnsi="Times New Roman" w:cs="Times New Roman"/>
          <w:sz w:val="28"/>
          <w:szCs w:val="28"/>
        </w:rPr>
        <w:t>Комснский</w:t>
      </w:r>
      <w:proofErr w:type="spellEnd"/>
      <w:r w:rsidRPr="00E86484">
        <w:rPr>
          <w:rFonts w:ascii="Times New Roman" w:hAnsi="Times New Roman" w:cs="Times New Roman"/>
          <w:sz w:val="28"/>
          <w:szCs w:val="28"/>
        </w:rPr>
        <w:t>. В 2-х т. — М., 1982, т. 1., с. 384.</w:t>
      </w:r>
    </w:p>
    <w:p w:rsidR="00E86484" w:rsidRPr="00E86484" w:rsidRDefault="00E86484" w:rsidP="00E86484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6484">
        <w:rPr>
          <w:rFonts w:ascii="Times New Roman" w:hAnsi="Times New Roman" w:cs="Times New Roman"/>
          <w:sz w:val="28"/>
          <w:szCs w:val="28"/>
        </w:rPr>
        <w:t>Кравцова Е. Е. Раз</w:t>
      </w:r>
      <w:r w:rsidR="00BD4577">
        <w:rPr>
          <w:rFonts w:ascii="Times New Roman" w:hAnsi="Times New Roman" w:cs="Times New Roman"/>
          <w:sz w:val="28"/>
          <w:szCs w:val="28"/>
        </w:rPr>
        <w:t>буди в ребенке волшебника: Кн. д</w:t>
      </w:r>
      <w:r w:rsidRPr="00E86484">
        <w:rPr>
          <w:rFonts w:ascii="Times New Roman" w:hAnsi="Times New Roman" w:cs="Times New Roman"/>
          <w:sz w:val="28"/>
          <w:szCs w:val="28"/>
        </w:rPr>
        <w:t>ля воспитателя дет</w:t>
      </w:r>
      <w:proofErr w:type="gramStart"/>
      <w:r w:rsidRPr="00E8648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8648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8648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86484">
        <w:rPr>
          <w:rFonts w:ascii="Times New Roman" w:hAnsi="Times New Roman" w:cs="Times New Roman"/>
          <w:sz w:val="28"/>
          <w:szCs w:val="28"/>
        </w:rPr>
        <w:t>ада и родителей. – М.: Просвещение; Учебная литература, 1996.</w:t>
      </w:r>
    </w:p>
    <w:p w:rsidR="00E86484" w:rsidRPr="00E86484" w:rsidRDefault="00E86484" w:rsidP="00E86484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86484">
        <w:rPr>
          <w:rFonts w:ascii="Times New Roman" w:hAnsi="Times New Roman" w:cs="Times New Roman"/>
          <w:sz w:val="28"/>
          <w:szCs w:val="28"/>
        </w:rPr>
        <w:t>Лернер</w:t>
      </w:r>
      <w:proofErr w:type="spellEnd"/>
      <w:r w:rsidRPr="00E86484">
        <w:rPr>
          <w:rFonts w:ascii="Times New Roman" w:hAnsi="Times New Roman" w:cs="Times New Roman"/>
          <w:sz w:val="28"/>
          <w:szCs w:val="28"/>
        </w:rPr>
        <w:t xml:space="preserve"> И.Н. Процесс обучения и его закономерности. - М., 1980.</w:t>
      </w:r>
    </w:p>
    <w:p w:rsidR="00E86484" w:rsidRPr="00E86484" w:rsidRDefault="00E86484" w:rsidP="00E86484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6484">
        <w:rPr>
          <w:rFonts w:ascii="Times New Roman" w:hAnsi="Times New Roman" w:cs="Times New Roman"/>
          <w:sz w:val="28"/>
          <w:szCs w:val="28"/>
        </w:rPr>
        <w:t>Мир детства: Младший школьник</w:t>
      </w:r>
      <w:proofErr w:type="gramStart"/>
      <w:r w:rsidRPr="00E86484">
        <w:rPr>
          <w:rFonts w:ascii="Times New Roman" w:hAnsi="Times New Roman" w:cs="Times New Roman"/>
          <w:sz w:val="28"/>
          <w:szCs w:val="28"/>
        </w:rPr>
        <w:t xml:space="preserve"> // П</w:t>
      </w:r>
      <w:proofErr w:type="gramEnd"/>
      <w:r w:rsidRPr="00E86484">
        <w:rPr>
          <w:rFonts w:ascii="Times New Roman" w:hAnsi="Times New Roman" w:cs="Times New Roman"/>
          <w:sz w:val="28"/>
          <w:szCs w:val="28"/>
        </w:rPr>
        <w:t>од ред. А.Г. Хрипковой. - М.: Педагогика, 1981.</w:t>
      </w:r>
    </w:p>
    <w:p w:rsidR="00E86484" w:rsidRPr="00E86484" w:rsidRDefault="00E86484" w:rsidP="00E86484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6484">
        <w:rPr>
          <w:rFonts w:ascii="Times New Roman" w:hAnsi="Times New Roman" w:cs="Times New Roman"/>
          <w:sz w:val="28"/>
          <w:szCs w:val="28"/>
        </w:rPr>
        <w:t>Педагогика</w:t>
      </w:r>
      <w:proofErr w:type="gramStart"/>
      <w:r w:rsidRPr="00E86484">
        <w:rPr>
          <w:rFonts w:ascii="Times New Roman" w:hAnsi="Times New Roman" w:cs="Times New Roman"/>
          <w:sz w:val="28"/>
          <w:szCs w:val="28"/>
        </w:rPr>
        <w:t>/ П</w:t>
      </w:r>
      <w:proofErr w:type="gramEnd"/>
      <w:r w:rsidRPr="00E86484">
        <w:rPr>
          <w:rFonts w:ascii="Times New Roman" w:hAnsi="Times New Roman" w:cs="Times New Roman"/>
          <w:sz w:val="28"/>
          <w:szCs w:val="28"/>
        </w:rPr>
        <w:t xml:space="preserve">од ред. </w:t>
      </w:r>
      <w:proofErr w:type="spellStart"/>
      <w:r w:rsidRPr="00E86484">
        <w:rPr>
          <w:rFonts w:ascii="Times New Roman" w:hAnsi="Times New Roman" w:cs="Times New Roman"/>
          <w:sz w:val="28"/>
          <w:szCs w:val="28"/>
        </w:rPr>
        <w:t>Пидкасистого</w:t>
      </w:r>
      <w:proofErr w:type="spellEnd"/>
      <w:r w:rsidRPr="00E86484">
        <w:rPr>
          <w:rFonts w:ascii="Times New Roman" w:hAnsi="Times New Roman" w:cs="Times New Roman"/>
          <w:sz w:val="28"/>
          <w:szCs w:val="28"/>
        </w:rPr>
        <w:t>. – М., 1999. С. 172- 184.</w:t>
      </w:r>
    </w:p>
    <w:p w:rsidR="00E86484" w:rsidRPr="00E86484" w:rsidRDefault="00E86484" w:rsidP="00E86484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6484">
        <w:rPr>
          <w:rFonts w:ascii="Times New Roman" w:hAnsi="Times New Roman" w:cs="Times New Roman"/>
          <w:sz w:val="28"/>
          <w:szCs w:val="28"/>
        </w:rPr>
        <w:t>Толстой Л. Н. Полн. Собр. Соч.: В 90 т. - М., 1928-1958.</w:t>
      </w:r>
    </w:p>
    <w:p w:rsidR="00E86484" w:rsidRPr="00E86484" w:rsidRDefault="00E86484" w:rsidP="00E86484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6484">
        <w:rPr>
          <w:rFonts w:ascii="Times New Roman" w:hAnsi="Times New Roman" w:cs="Times New Roman"/>
          <w:sz w:val="28"/>
          <w:szCs w:val="28"/>
        </w:rPr>
        <w:t xml:space="preserve">Ушинский К.Д.. Родное слово. Книга для </w:t>
      </w:r>
      <w:proofErr w:type="gramStart"/>
      <w:r w:rsidRPr="00E86484">
        <w:rPr>
          <w:rFonts w:ascii="Times New Roman" w:hAnsi="Times New Roman" w:cs="Times New Roman"/>
          <w:sz w:val="28"/>
          <w:szCs w:val="28"/>
        </w:rPr>
        <w:t>учащих</w:t>
      </w:r>
      <w:proofErr w:type="gramEnd"/>
      <w:r w:rsidRPr="00E86484">
        <w:rPr>
          <w:rFonts w:ascii="Times New Roman" w:hAnsi="Times New Roman" w:cs="Times New Roman"/>
          <w:sz w:val="28"/>
          <w:szCs w:val="28"/>
        </w:rPr>
        <w:t>. Собрание сочинений, - М., 1974. </w:t>
      </w:r>
    </w:p>
    <w:p w:rsidR="00621F55" w:rsidRPr="005056FF" w:rsidRDefault="00621F55" w:rsidP="00517C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21F55" w:rsidRPr="005056FF" w:rsidSect="00621F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0B3969"/>
    <w:multiLevelType w:val="hybridMultilevel"/>
    <w:tmpl w:val="7CAC31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056FF"/>
    <w:rsid w:val="0006425E"/>
    <w:rsid w:val="000B042A"/>
    <w:rsid w:val="000E0495"/>
    <w:rsid w:val="0019691F"/>
    <w:rsid w:val="00210211"/>
    <w:rsid w:val="00234351"/>
    <w:rsid w:val="002B2DFB"/>
    <w:rsid w:val="002D06A8"/>
    <w:rsid w:val="002F48CC"/>
    <w:rsid w:val="002F57F5"/>
    <w:rsid w:val="00327FB9"/>
    <w:rsid w:val="00335392"/>
    <w:rsid w:val="00406A10"/>
    <w:rsid w:val="00410C88"/>
    <w:rsid w:val="0043115D"/>
    <w:rsid w:val="00436104"/>
    <w:rsid w:val="005056FF"/>
    <w:rsid w:val="0051438E"/>
    <w:rsid w:val="00517CD9"/>
    <w:rsid w:val="00563353"/>
    <w:rsid w:val="00573E9A"/>
    <w:rsid w:val="006007F7"/>
    <w:rsid w:val="00621F55"/>
    <w:rsid w:val="006D54C1"/>
    <w:rsid w:val="007A65B4"/>
    <w:rsid w:val="00875B1F"/>
    <w:rsid w:val="00887CD6"/>
    <w:rsid w:val="00906418"/>
    <w:rsid w:val="009548E7"/>
    <w:rsid w:val="0096206D"/>
    <w:rsid w:val="0097452E"/>
    <w:rsid w:val="00A357DA"/>
    <w:rsid w:val="00A912D3"/>
    <w:rsid w:val="00AA09D9"/>
    <w:rsid w:val="00AD0BE6"/>
    <w:rsid w:val="00AD67B5"/>
    <w:rsid w:val="00B15E0D"/>
    <w:rsid w:val="00B46257"/>
    <w:rsid w:val="00BD4577"/>
    <w:rsid w:val="00C1319C"/>
    <w:rsid w:val="00C27D67"/>
    <w:rsid w:val="00CB020F"/>
    <w:rsid w:val="00CB128D"/>
    <w:rsid w:val="00CC65EF"/>
    <w:rsid w:val="00D35258"/>
    <w:rsid w:val="00E46F96"/>
    <w:rsid w:val="00E86484"/>
    <w:rsid w:val="00EB30A8"/>
    <w:rsid w:val="00F75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A1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6F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864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79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897</Words>
  <Characters>5115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Радуга</dc:creator>
  <cp:lastModifiedBy>Радуга</cp:lastModifiedBy>
  <cp:revision>17</cp:revision>
  <cp:lastPrinted>2015-12-02T12:38:00Z</cp:lastPrinted>
  <dcterms:created xsi:type="dcterms:W3CDTF">2015-12-02T08:32:00Z</dcterms:created>
  <dcterms:modified xsi:type="dcterms:W3CDTF">2015-12-02T12:39:00Z</dcterms:modified>
</cp:coreProperties>
</file>