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8" w:rsidRDefault="009E2698" w:rsidP="00D93622">
      <w:pPr>
        <w:shd w:val="clear" w:color="auto" w:fill="FFFFFF"/>
        <w:jc w:val="center"/>
        <w:rPr>
          <w:sz w:val="40"/>
        </w:rPr>
      </w:pPr>
      <w:r>
        <w:rPr>
          <w:sz w:val="40"/>
        </w:rPr>
        <w:t>Практические советы учителя-логопеда родителям дошкольников и младших школьников</w:t>
      </w:r>
    </w:p>
    <w:p w:rsidR="00D93622" w:rsidRPr="00D93622" w:rsidRDefault="00D93622" w:rsidP="00D93622">
      <w:pPr>
        <w:shd w:val="clear" w:color="auto" w:fill="FFFFFF"/>
        <w:jc w:val="center"/>
        <w:rPr>
          <w:sz w:val="20"/>
          <w:szCs w:val="20"/>
        </w:rPr>
      </w:pPr>
      <w:r w:rsidRPr="00D93622">
        <w:rPr>
          <w:sz w:val="40"/>
        </w:rPr>
        <w:t>«Как помочь ребенку запомнить буквы»</w:t>
      </w:r>
    </w:p>
    <w:p w:rsidR="00D93622" w:rsidRDefault="005A77DD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</w:t>
      </w:r>
      <w:r w:rsidR="00D93622">
        <w:rPr>
          <w:color w:val="000000"/>
        </w:rPr>
        <w:t>Современный мир невозможно представить без умения читать и писать. Родители стремятся к тому. Чтобы их ребёнок овладел чтением как можно раньше. Но, к сожалению, не всегда процесс обучения чтению идёт быстро и гладко. Первоначальный этап обучения чтению начинается с изучения букв и звуков. Буквы для ребёнка становятся чем-то вроде иероглифов. Детям трудно освоить написание букв, различение сходных по написанию букв. Как же помочь ребенку запомнить буквы?</w:t>
      </w:r>
    </w:p>
    <w:p w:rsidR="00D93622" w:rsidRDefault="005A77DD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</w:t>
      </w:r>
      <w:r w:rsidR="00D93622">
        <w:rPr>
          <w:color w:val="000000"/>
        </w:rPr>
        <w:t>На первоначальном этапе запоминания букв лучше не углубляться в понятия «зву</w:t>
      </w:r>
      <w:proofErr w:type="gramStart"/>
      <w:r w:rsidR="00D93622">
        <w:rPr>
          <w:color w:val="000000"/>
        </w:rPr>
        <w:t>к-</w:t>
      </w:r>
      <w:proofErr w:type="gramEnd"/>
      <w:r w:rsidR="00D93622">
        <w:rPr>
          <w:color w:val="000000"/>
        </w:rPr>
        <w:t xml:space="preserve"> буква». Нужно говорить о буквах, произнося их звуками</w:t>
      </w:r>
      <w:proofErr w:type="gramStart"/>
      <w:r w:rsidR="00D93622">
        <w:rPr>
          <w:color w:val="000000"/>
        </w:rPr>
        <w:t xml:space="preserve"> :</w:t>
      </w:r>
      <w:proofErr w:type="gramEnd"/>
      <w:r w:rsidR="00D93622">
        <w:rPr>
          <w:color w:val="000000"/>
        </w:rPr>
        <w:t xml:space="preserve"> не «бэ», а «б», не «эр», а «р». При этом  произносить звуки надо быстро и кратко. Так ребенок быстрее овладеет навыком слияния звуков (букв) в слоги.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</w:t>
      </w:r>
    </w:p>
    <w:p w:rsidR="00D93622" w:rsidRDefault="009E2698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</w:t>
      </w:r>
      <w:r w:rsidR="00D93622">
        <w:rPr>
          <w:color w:val="000000"/>
        </w:rPr>
        <w:t>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(к-рот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т-рактор и т. п.).</w:t>
      </w:r>
    </w:p>
    <w:p w:rsidR="00D93622" w:rsidRDefault="00D93622" w:rsidP="005A77DD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D93622">
        <w:rPr>
          <w:rStyle w:val="c0"/>
          <w:color w:val="000000"/>
        </w:rPr>
        <w:t>Специальные игры и упражнения способствуют запоминанию детьми трудных букв.</w:t>
      </w:r>
    </w:p>
    <w:p w:rsidR="005A77DD" w:rsidRPr="005A77DD" w:rsidRDefault="005A77DD" w:rsidP="005A77D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 Игра «Покажи букву»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Изобразить заданные буквы с помощью пальчиков, ладошек и всего тела.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Выложить букву из любого материала:  шнурков, ленточек проволоки, счетных палочек, мозаики, бусин, пуговок, спичек, камушков, карандашей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лапши, конфет, сушек. А еще можно слепить из пластилина, соленого теста,  и нарисовать пальчиком и гуашью по бумаге или по крупе, рассыпанной на подносе тонким слоем.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2. Игра «Найди и назови букву»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>
        <w:rPr>
          <w:color w:val="000000"/>
        </w:rPr>
        <w:t>Принцип</w:t>
      </w:r>
      <w:proofErr w:type="gramEnd"/>
      <w:r>
        <w:rPr>
          <w:color w:val="000000"/>
        </w:rPr>
        <w:t xml:space="preserve"> прикрепления таков: с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буквы начинается название предмета, такая и буква прикрепляется. Например: «шкаф» — «ш»,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Очень полезно находить в окружающей обстановке предметы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похожие на буквы, а также дорисовывать буквы, «превращая» их. Буква «с» похожа на месяц, «о»- на обруч, «п» 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>а ворота.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Можно находить знакомые буквы в вывесках на улице, в книгах с крупным шрифтом.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3. Игра «Архитектор»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Приготовить карточки из бумаги и на каждой карандашом нарисовать контур буквы, а ребенок пусть ее раскрасит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Каждую карточку разрезать на 2-4 части  и перемешать, а ребенка попросить сложить букву и назвать ее.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4. Игра «Дорисуй букву»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Для каждой буквы создается образ. Например, букве «а» дорисуем трубу, двери, окно — получится «дом». Буквы должны быть крупные.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5. Игра «Узнай букву»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Ребенок должен узнать и обвести буквы, написанные точками.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6. Игра «Что неправильно»</w:t>
      </w:r>
    </w:p>
    <w:p w:rsidR="00077DC5" w:rsidRPr="00077DC5" w:rsidRDefault="00D93622" w:rsidP="00D93622">
      <w:pPr>
        <w:shd w:val="clear" w:color="auto" w:fill="FFFFFF"/>
        <w:rPr>
          <w:color w:val="000000"/>
        </w:rPr>
      </w:pPr>
      <w:r>
        <w:rPr>
          <w:color w:val="000000"/>
        </w:rPr>
        <w:t>Ребенок находит буквы в ряду, которые написаны неправильно.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7. Игра «Найди и подчеркни»</w:t>
      </w:r>
    </w:p>
    <w:p w:rsidR="00974E63" w:rsidRDefault="00D93622" w:rsidP="00974E63">
      <w:pPr>
        <w:shd w:val="clear" w:color="auto" w:fill="FFFFFF"/>
        <w:spacing w:before="30" w:after="30"/>
        <w:jc w:val="both"/>
        <w:rPr>
          <w:rStyle w:val="c0"/>
          <w:color w:val="000000"/>
        </w:rPr>
      </w:pPr>
      <w:r w:rsidRPr="00D93622">
        <w:rPr>
          <w:color w:val="000000"/>
        </w:rPr>
        <w:t>Предложите ребенку найти и подчеркнут</w:t>
      </w:r>
      <w:proofErr w:type="gramStart"/>
      <w:r w:rsidRPr="00D93622">
        <w:rPr>
          <w:color w:val="000000"/>
        </w:rPr>
        <w:t>ь(</w:t>
      </w:r>
      <w:proofErr w:type="gramEnd"/>
      <w:r w:rsidRPr="00D93622">
        <w:rPr>
          <w:color w:val="000000"/>
        </w:rPr>
        <w:t xml:space="preserve"> обвести кружком) определенную букву в тексте. Можно использовать для этой игры  ненужные газеты, рекламные листы. Шрифт должен быть крупным .</w:t>
      </w:r>
      <w:r w:rsidRPr="00D93622">
        <w:rPr>
          <w:rStyle w:val="c0"/>
          <w:color w:val="000000"/>
        </w:rPr>
        <w:t xml:space="preserve"> В </w:t>
      </w:r>
      <w:r w:rsidRPr="00D93622">
        <w:rPr>
          <w:rStyle w:val="c0"/>
          <w:color w:val="000000"/>
        </w:rPr>
        <w:lastRenderedPageBreak/>
        <w:t>старых книгах: - найти и зачеркнуть все буквы</w:t>
      </w:r>
      <w:proofErr w:type="gramStart"/>
      <w:r w:rsidRPr="00D93622">
        <w:rPr>
          <w:rStyle w:val="c0"/>
          <w:color w:val="000000"/>
        </w:rPr>
        <w:t> </w:t>
      </w:r>
      <w:r w:rsidRPr="00D93622">
        <w:rPr>
          <w:rStyle w:val="c1"/>
          <w:i/>
          <w:iCs/>
          <w:color w:val="000000"/>
        </w:rPr>
        <w:t>С</w:t>
      </w:r>
      <w:proofErr w:type="gramEnd"/>
      <w:r w:rsidRPr="00D93622">
        <w:rPr>
          <w:rStyle w:val="c1"/>
          <w:i/>
          <w:iCs/>
          <w:color w:val="000000"/>
        </w:rPr>
        <w:t> </w:t>
      </w:r>
      <w:r w:rsidRPr="00D93622">
        <w:rPr>
          <w:rStyle w:val="c0"/>
          <w:color w:val="000000"/>
        </w:rPr>
        <w:t>на одной странице;</w:t>
      </w:r>
      <w:r>
        <w:rPr>
          <w:rStyle w:val="c0"/>
          <w:color w:val="000000"/>
        </w:rPr>
        <w:t xml:space="preserve"> </w:t>
      </w:r>
      <w:r w:rsidRPr="00D93622">
        <w:rPr>
          <w:rStyle w:val="c0"/>
          <w:color w:val="000000"/>
        </w:rPr>
        <w:t>найти и зачеркнуть букву </w:t>
      </w:r>
      <w:r w:rsidRPr="00D93622">
        <w:rPr>
          <w:rStyle w:val="c1"/>
          <w:i/>
          <w:iCs/>
          <w:color w:val="000000"/>
        </w:rPr>
        <w:t>О </w:t>
      </w:r>
      <w:r w:rsidRPr="00D93622">
        <w:rPr>
          <w:rStyle w:val="c0"/>
          <w:color w:val="000000"/>
        </w:rPr>
        <w:t>и обвести букву А на одной странице.</w:t>
      </w:r>
    </w:p>
    <w:p w:rsidR="00974E63" w:rsidRPr="00974E63" w:rsidRDefault="00974E63" w:rsidP="00974E63">
      <w:pPr>
        <w:shd w:val="clear" w:color="auto" w:fill="FFFFFF"/>
        <w:spacing w:before="30" w:after="30"/>
        <w:jc w:val="both"/>
        <w:rPr>
          <w:color w:val="000000"/>
        </w:rPr>
      </w:pPr>
      <w:r w:rsidRPr="00974E63">
        <w:rPr>
          <w:b/>
          <w:bCs/>
          <w:color w:val="000000"/>
        </w:rPr>
        <w:t>Найди заданные буквы, раскрась. Смотри, что получилось</w:t>
      </w:r>
      <w:r w:rsidRPr="00974E63">
        <w:rPr>
          <w:color w:val="000000"/>
        </w:rPr>
        <w:t>.</w:t>
      </w:r>
    </w:p>
    <w:p w:rsidR="00974E63" w:rsidRPr="00974E63" w:rsidRDefault="00974E63" w:rsidP="00974E63">
      <w:pPr>
        <w:shd w:val="clear" w:color="auto" w:fill="FFFFFF"/>
        <w:spacing w:before="30" w:after="30"/>
        <w:jc w:val="both"/>
        <w:rPr>
          <w:color w:val="000000"/>
        </w:rPr>
      </w:pPr>
      <w:r w:rsidRPr="00974E63">
        <w:rPr>
          <w:color w:val="000000"/>
        </w:rPr>
        <w:t>Раскрась все буквы</w:t>
      </w:r>
      <w:proofErr w:type="gramStart"/>
      <w:r w:rsidRPr="00974E63">
        <w:rPr>
          <w:color w:val="000000"/>
        </w:rPr>
        <w:t xml:space="preserve"> С</w:t>
      </w:r>
      <w:proofErr w:type="gramEnd"/>
      <w:r w:rsidRPr="00974E63">
        <w:rPr>
          <w:color w:val="000000"/>
        </w:rPr>
        <w:t xml:space="preserve"> синим цветом, все буквы У – желтым.</w:t>
      </w:r>
    </w:p>
    <w:p w:rsidR="00974E63" w:rsidRPr="00974E63" w:rsidRDefault="00974E63" w:rsidP="00974E6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781300" cy="2476178"/>
            <wp:effectExtent l="19050" t="0" r="0" b="0"/>
            <wp:docPr id="12" name="Рисунок 12" descr="https://xn--j1ahfl.xn--p1ai/data/images/u196149/t1548662403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96149/t1548662403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7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8. Игра «</w:t>
      </w:r>
      <w:proofErr w:type="gramStart"/>
      <w:r>
        <w:rPr>
          <w:b/>
          <w:bCs/>
          <w:color w:val="000000"/>
        </w:rPr>
        <w:t>Алфавитный</w:t>
      </w:r>
      <w:proofErr w:type="gramEnd"/>
      <w:r>
        <w:rPr>
          <w:b/>
          <w:bCs/>
          <w:color w:val="000000"/>
        </w:rPr>
        <w:t>  дартс»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Повесить на стену плакат – азбуку. Бросая небольшой мячик в определенную букву, назвать ее.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9. Игра «Магнитная азбука»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10. Игра «Нарисуй буквами»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Ребёнок рисует дом, пейзаж, человека, животного, используя буквы.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11.Обучающие компьютерные программы</w:t>
      </w:r>
      <w:r>
        <w:rPr>
          <w:color w:val="000000"/>
        </w:rPr>
        <w:t>, мультфильмы, песни, стихи о буквах, яркие книги-азбуки, раскраски  также помогают запоминать буквы.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12. Игра «Развесь буквы»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В помещении развесить букв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весь алфавит) прикрепляя их к определённым предметам (к- кастрюля, с- стол).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13. Бродилки и ходилки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Можно использовать не только зрительно узнавание букв, но и их написание, дописание, подбор картинок на определенную букву.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>14. Игра «Домики».</w:t>
      </w:r>
    </w:p>
    <w:p w:rsidR="00D93622" w:rsidRDefault="00D93622" w:rsidP="00D936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 Предложить ребёнку выложить буквы в окошках по образцу, по слуховому восприятию, по памяти.</w:t>
      </w:r>
    </w:p>
    <w:p w:rsidR="00974E63" w:rsidRDefault="00D93622" w:rsidP="00974E63">
      <w:pPr>
        <w:rPr>
          <w:b/>
        </w:rPr>
      </w:pPr>
      <w:r w:rsidRPr="00D93622">
        <w:rPr>
          <w:b/>
        </w:rPr>
        <w:t>15. Игра «Сравнилки»</w:t>
      </w:r>
    </w:p>
    <w:p w:rsidR="00974E63" w:rsidRDefault="00D93622" w:rsidP="00974E63">
      <w:pPr>
        <w:rPr>
          <w:rFonts w:ascii="Verdana" w:hAnsi="Verdana"/>
          <w:b/>
          <w:bCs/>
          <w:color w:val="000000"/>
          <w:sz w:val="20"/>
          <w:szCs w:val="20"/>
        </w:rPr>
      </w:pPr>
      <w:r w:rsidRPr="00D93622">
        <w:rPr>
          <w:rStyle w:val="c0"/>
          <w:color w:val="000000"/>
        </w:rPr>
        <w:t>Сравнение буквы и её элементов со знакомыми предметами. Хорошо, если такие сравнения придумает сам ребёнок. Это запоминается им лучше, чем какие-либо сравнения взрослых. Например, буква</w:t>
      </w:r>
      <w:proofErr w:type="gramStart"/>
      <w:r w:rsidRPr="00D93622">
        <w:rPr>
          <w:rStyle w:val="c0"/>
          <w:color w:val="000000"/>
        </w:rPr>
        <w:t> </w:t>
      </w:r>
      <w:r w:rsidRPr="00D93622">
        <w:rPr>
          <w:rStyle w:val="c1"/>
          <w:i/>
          <w:iCs/>
          <w:color w:val="000000"/>
        </w:rPr>
        <w:t>С</w:t>
      </w:r>
      <w:proofErr w:type="gramEnd"/>
      <w:r w:rsidRPr="00D93622">
        <w:rPr>
          <w:rStyle w:val="c0"/>
          <w:color w:val="000000"/>
        </w:rPr>
        <w:t> похожа на </w:t>
      </w:r>
      <w:r w:rsidRPr="00D93622">
        <w:rPr>
          <w:rStyle w:val="c1"/>
          <w:i/>
          <w:iCs/>
          <w:color w:val="000000"/>
        </w:rPr>
        <w:t>сыр.</w:t>
      </w:r>
      <w:r w:rsidR="00974E63" w:rsidRPr="00974E6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74E63" w:rsidRPr="00974E63" w:rsidRDefault="00974E63" w:rsidP="00974E63">
      <w:r>
        <w:rPr>
          <w:bCs/>
          <w:color w:val="000000"/>
        </w:rPr>
        <w:t>«</w:t>
      </w:r>
      <w:r w:rsidRPr="00974E63">
        <w:rPr>
          <w:bCs/>
          <w:color w:val="000000"/>
        </w:rPr>
        <w:t>Узнай букву в картинке</w:t>
      </w:r>
      <w:r>
        <w:rPr>
          <w:bCs/>
          <w:color w:val="000000"/>
        </w:rPr>
        <w:t>»</w:t>
      </w:r>
    </w:p>
    <w:p w:rsidR="00D93622" w:rsidRPr="00974E63" w:rsidRDefault="00974E63" w:rsidP="00974E6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495425" cy="1485900"/>
            <wp:effectExtent l="19050" t="0" r="9525" b="0"/>
            <wp:docPr id="1" name="Рисунок 1" descr="https://xn--j1ahfl.xn--p1ai/data/images/u196149/t154866240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6149/t1548662403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476375" cy="1590675"/>
            <wp:effectExtent l="19050" t="0" r="9525" b="0"/>
            <wp:docPr id="2" name="Рисунок 2" descr="https://xn--j1ahfl.xn--p1ai/data/images/u196149/t1548662403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6149/t1548662403a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27" cy="159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22" w:rsidRDefault="00D93622">
      <w:pPr>
        <w:rPr>
          <w:b/>
        </w:rPr>
      </w:pPr>
      <w:r>
        <w:rPr>
          <w:b/>
        </w:rPr>
        <w:lastRenderedPageBreak/>
        <w:t>16. Игра «Что изменилось?»</w:t>
      </w:r>
    </w:p>
    <w:p w:rsidR="00D93622" w:rsidRPr="00D93622" w:rsidRDefault="00D93622" w:rsidP="00D93622">
      <w:pPr>
        <w:shd w:val="clear" w:color="auto" w:fill="FFFFFF"/>
        <w:spacing w:before="30" w:after="30"/>
        <w:jc w:val="both"/>
        <w:rPr>
          <w:color w:val="000000"/>
        </w:rPr>
      </w:pPr>
      <w:r w:rsidRPr="00D93622">
        <w:rPr>
          <w:rStyle w:val="c0"/>
          <w:color w:val="000000"/>
        </w:rPr>
        <w:t>Показать 4-5 букв. Попросить назвать их, закрыть глаза.</w:t>
      </w:r>
      <w:r w:rsidRPr="00D93622">
        <w:rPr>
          <w:rStyle w:val="c12"/>
          <w:color w:val="000000"/>
        </w:rPr>
        <w:t> </w:t>
      </w:r>
      <w:r w:rsidRPr="00D93622">
        <w:rPr>
          <w:rStyle w:val="c0"/>
          <w:color w:val="000000"/>
        </w:rPr>
        <w:t> В это время поменять местами две буквы или убрать одну букву. После того, как ребёнок откроет глаза, он должен сказать, что изменилось.</w:t>
      </w:r>
    </w:p>
    <w:p w:rsidR="00D93622" w:rsidRDefault="00D93622">
      <w:pPr>
        <w:rPr>
          <w:b/>
        </w:rPr>
      </w:pPr>
      <w:r>
        <w:rPr>
          <w:b/>
        </w:rPr>
        <w:t>17. Игра «</w:t>
      </w:r>
      <w:r w:rsidR="005A77DD">
        <w:rPr>
          <w:b/>
        </w:rPr>
        <w:t>Вспомни и назови</w:t>
      </w:r>
      <w:r>
        <w:rPr>
          <w:b/>
        </w:rPr>
        <w:t>»</w:t>
      </w:r>
    </w:p>
    <w:p w:rsidR="005A77DD" w:rsidRPr="005A77DD" w:rsidRDefault="005A77DD" w:rsidP="005A77DD">
      <w:pPr>
        <w:shd w:val="clear" w:color="auto" w:fill="FFFFFF"/>
        <w:spacing w:before="30" w:after="30"/>
        <w:jc w:val="both"/>
        <w:rPr>
          <w:rStyle w:val="c0"/>
          <w:color w:val="000000"/>
        </w:rPr>
      </w:pPr>
      <w:r w:rsidRPr="005A77DD">
        <w:rPr>
          <w:rStyle w:val="c0"/>
          <w:color w:val="000000"/>
        </w:rPr>
        <w:t>Рисование букв на ладошке ребёнка, который должен отгадать их.</w:t>
      </w:r>
    </w:p>
    <w:p w:rsidR="005A77DD" w:rsidRPr="005A77DD" w:rsidRDefault="005A77DD" w:rsidP="005A77DD">
      <w:pPr>
        <w:shd w:val="clear" w:color="auto" w:fill="FFFFFF"/>
        <w:spacing w:before="30" w:after="30"/>
        <w:jc w:val="both"/>
        <w:rPr>
          <w:color w:val="000000"/>
        </w:rPr>
      </w:pPr>
      <w:r w:rsidRPr="005A77DD">
        <w:rPr>
          <w:rStyle w:val="c0"/>
          <w:color w:val="000000"/>
        </w:rPr>
        <w:t>На ощупь узнать пластмассовые буквы или сделанные и плотного картона.</w:t>
      </w:r>
      <w:r w:rsidRPr="005A77DD">
        <w:rPr>
          <w:color w:val="000000"/>
        </w:rPr>
        <w:t xml:space="preserve"> </w:t>
      </w:r>
    </w:p>
    <w:p w:rsidR="005A77DD" w:rsidRPr="005A77DD" w:rsidRDefault="005A77DD" w:rsidP="005A77DD">
      <w:pPr>
        <w:shd w:val="clear" w:color="auto" w:fill="FFFFFF"/>
        <w:spacing w:before="30" w:after="30"/>
        <w:jc w:val="both"/>
        <w:rPr>
          <w:color w:val="000000"/>
        </w:rPr>
      </w:pPr>
      <w:r w:rsidRPr="005A77DD">
        <w:rPr>
          <w:rStyle w:val="c0"/>
          <w:color w:val="000000"/>
        </w:rPr>
        <w:t>Взрослый пишет буквы в воздухе. Ребенок отгадывает</w:t>
      </w:r>
      <w:r w:rsidR="00974E63">
        <w:rPr>
          <w:rStyle w:val="c0"/>
          <w:color w:val="000000"/>
        </w:rPr>
        <w:t xml:space="preserve"> </w:t>
      </w:r>
      <w:r w:rsidRPr="005A77DD">
        <w:rPr>
          <w:rStyle w:val="c0"/>
          <w:color w:val="000000"/>
        </w:rPr>
        <w:t>букву и сам прописывает её в воздухе. При этом ребёнок сидит сбоку от взрослого. Важно спрашивать ребёнка, в какую сторону смотрит тот или иной элемент буквы. Например, у буквы </w:t>
      </w:r>
      <w:proofErr w:type="gramStart"/>
      <w:r w:rsidRPr="005A77DD">
        <w:rPr>
          <w:rStyle w:val="c1"/>
          <w:i/>
          <w:iCs/>
          <w:color w:val="000000"/>
        </w:rPr>
        <w:t>Р</w:t>
      </w:r>
      <w:proofErr w:type="gramEnd"/>
      <w:r w:rsidRPr="005A77DD">
        <w:rPr>
          <w:rStyle w:val="c0"/>
          <w:color w:val="000000"/>
        </w:rPr>
        <w:t> в какую сторону смотрит полуовал?</w:t>
      </w:r>
    </w:p>
    <w:p w:rsidR="005A77DD" w:rsidRDefault="005A77DD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  <w:r w:rsidRPr="005A77DD">
        <w:rPr>
          <w:b/>
          <w:color w:val="000000"/>
        </w:rPr>
        <w:t>18. Игра « Зеркало»</w:t>
      </w:r>
    </w:p>
    <w:p w:rsidR="00974E63" w:rsidRDefault="005A77DD" w:rsidP="00974E63">
      <w:pPr>
        <w:shd w:val="clear" w:color="auto" w:fill="FFFFFF"/>
        <w:spacing w:before="30" w:after="30"/>
        <w:jc w:val="both"/>
        <w:rPr>
          <w:rStyle w:val="c0"/>
          <w:color w:val="000000"/>
        </w:rPr>
      </w:pPr>
      <w:r w:rsidRPr="005A77DD">
        <w:rPr>
          <w:rStyle w:val="c0"/>
          <w:color w:val="000000"/>
        </w:rPr>
        <w:t>Зачеркнуть неправильно написанные буквы в зеркальном отражении.</w:t>
      </w:r>
    </w:p>
    <w:p w:rsidR="00974E63" w:rsidRPr="00974E63" w:rsidRDefault="00974E63" w:rsidP="00974E63">
      <w:pPr>
        <w:shd w:val="clear" w:color="auto" w:fill="FFFFFF"/>
        <w:spacing w:before="30" w:after="30"/>
        <w:jc w:val="both"/>
        <w:rPr>
          <w:color w:val="000000"/>
        </w:rPr>
      </w:pPr>
      <w:r w:rsidRPr="00974E63">
        <w:rPr>
          <w:bCs/>
          <w:color w:val="000000"/>
        </w:rPr>
        <w:t>«Узнай буквы по зеркальному изображению»</w:t>
      </w:r>
    </w:p>
    <w:p w:rsidR="00974E63" w:rsidRPr="00974E63" w:rsidRDefault="00974E63" w:rsidP="00974E6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733800" cy="1638300"/>
            <wp:effectExtent l="19050" t="0" r="0" b="0"/>
            <wp:docPr id="5" name="Рисунок 5" descr="https://xn--j1ahfl.xn--p1ai/data/images/u196149/t1548662403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96149/t1548662403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DD" w:rsidRDefault="005A77DD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  <w:r w:rsidRPr="005A77DD">
        <w:rPr>
          <w:b/>
          <w:color w:val="000000"/>
        </w:rPr>
        <w:t>19. «Зашумленные буквы»</w:t>
      </w:r>
    </w:p>
    <w:p w:rsidR="00974E63" w:rsidRDefault="005A77DD" w:rsidP="00974E63">
      <w:pPr>
        <w:shd w:val="clear" w:color="auto" w:fill="FFFFFF"/>
        <w:spacing w:before="30" w:after="30"/>
        <w:jc w:val="both"/>
        <w:rPr>
          <w:rStyle w:val="c0"/>
          <w:color w:val="000000"/>
        </w:rPr>
      </w:pPr>
      <w:r w:rsidRPr="005A77DD">
        <w:rPr>
          <w:rStyle w:val="c0"/>
          <w:color w:val="000000"/>
        </w:rPr>
        <w:t>Назвать зашумленнее буквы, обвести их карандашом.</w:t>
      </w:r>
    </w:p>
    <w:p w:rsidR="00974E63" w:rsidRPr="00974E63" w:rsidRDefault="00974E63" w:rsidP="00974E63">
      <w:pPr>
        <w:shd w:val="clear" w:color="auto" w:fill="FFFFFF"/>
        <w:spacing w:before="30" w:after="30"/>
        <w:jc w:val="both"/>
        <w:rPr>
          <w:color w:val="000000"/>
        </w:rPr>
      </w:pPr>
      <w:r w:rsidRPr="00974E63">
        <w:rPr>
          <w:bCs/>
          <w:color w:val="000000"/>
        </w:rPr>
        <w:t>«Зашумленные буквы»</w:t>
      </w:r>
    </w:p>
    <w:p w:rsidR="00974E63" w:rsidRDefault="00974E63" w:rsidP="00974E6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095500" cy="1831563"/>
            <wp:effectExtent l="19050" t="0" r="0" b="0"/>
            <wp:docPr id="7" name="Рисунок 7" descr="https://xn--j1ahfl.xn--p1ai/data/images/u196149/t1548662403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96149/t1548662403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1656773"/>
            <wp:effectExtent l="19050" t="0" r="9525" b="0"/>
            <wp:docPr id="9" name="Рисунок 9" descr="https://gendocs.ru/docs/5/4546/conv_5/file5_html_m5511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ndocs.ru/docs/5/4546/conv_5/file5_html_m5511e0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63" w:rsidRPr="00974E63" w:rsidRDefault="00077DC5" w:rsidP="00974E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20. </w:t>
      </w:r>
      <w:r w:rsidR="00974E63" w:rsidRPr="00974E63">
        <w:rPr>
          <w:b/>
          <w:bCs/>
          <w:color w:val="000000"/>
        </w:rPr>
        <w:t>«Стилизованные буквы»</w:t>
      </w:r>
    </w:p>
    <w:p w:rsidR="00974E63" w:rsidRPr="00974E63" w:rsidRDefault="00974E63" w:rsidP="00974E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E63">
        <w:rPr>
          <w:color w:val="000000"/>
        </w:rPr>
        <w:t>Они помогут ребенку хорошо запомнить буквы, научат ребенка отличать в облике буквы существенные черты – независимо от размера, цвета и второстепенных графических деталей, т.е. сформируют навык быстрого узнавания буквы. Такая тренировка нужна еще и для того, чтобы в будущем ребенок легко мог прочитать любой текст, независимо от того, какой шрифт при этом использовался</w:t>
      </w:r>
    </w:p>
    <w:p w:rsidR="00974E63" w:rsidRDefault="00974E63" w:rsidP="00974E6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19450" cy="2068560"/>
            <wp:effectExtent l="19050" t="0" r="0" b="0"/>
            <wp:docPr id="14" name="Рисунок 14" descr="https://xn--j1ahfl.xn--p1ai/data/images/u196149/t1548662403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96149/t1548662403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6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noProof/>
        </w:rPr>
        <w:drawing>
          <wp:inline distT="0" distB="0" distL="0" distR="0">
            <wp:extent cx="2194035" cy="1590675"/>
            <wp:effectExtent l="19050" t="0" r="0" b="0"/>
            <wp:docPr id="16" name="Рисунок 16" descr="https://avatars.mds.yandex.net/get-zen_doc/62917/pub_5d449500f73d9d00ada0314d_5d4a95aaa06eaf00ad224c2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62917/pub_5d449500f73d9d00ada0314d_5d4a95aaa06eaf00ad224c23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03" cy="159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C5" w:rsidRPr="00077DC5" w:rsidRDefault="00077DC5" w:rsidP="00077DC5">
      <w:pPr>
        <w:pStyle w:val="a3"/>
        <w:shd w:val="clear" w:color="auto" w:fill="FFFFFF"/>
        <w:rPr>
          <w:b/>
          <w:color w:val="000000"/>
        </w:rPr>
      </w:pPr>
      <w:r w:rsidRPr="00077DC5">
        <w:rPr>
          <w:b/>
          <w:color w:val="000000"/>
        </w:rPr>
        <w:t xml:space="preserve">21. </w:t>
      </w:r>
      <w:r>
        <w:rPr>
          <w:b/>
          <w:color w:val="000000"/>
        </w:rPr>
        <w:t>Найди и закрась только буквы, только гласные буквы.</w:t>
      </w:r>
    </w:p>
    <w:p w:rsidR="00077DC5" w:rsidRDefault="00077DC5" w:rsidP="00077DC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2886075" cy="1760909"/>
            <wp:effectExtent l="19050" t="0" r="9525" b="0"/>
            <wp:docPr id="25" name="Рисунок 25" descr="https://xn--j1ahfl.xn--p1ai/data/images/u196149/t1548662403ai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images/u196149/t1548662403ai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  <w:r>
        <w:rPr>
          <w:noProof/>
        </w:rPr>
        <w:drawing>
          <wp:inline distT="0" distB="0" distL="0" distR="0">
            <wp:extent cx="2466400" cy="1752600"/>
            <wp:effectExtent l="19050" t="0" r="0" b="0"/>
            <wp:docPr id="27" name="Рисунок 27" descr="https://ds05.infourok.ru/uploads/ex/11c9/000bbe10-a0a20299/hello_html_m1c825a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5.infourok.ru/uploads/ex/11c9/000bbe10-a0a20299/hello_html_m1c825a5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13" cy="175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C5" w:rsidRDefault="00077DC5" w:rsidP="00974E6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74E63" w:rsidRDefault="00974E63" w:rsidP="00974E6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74E63" w:rsidRDefault="00974E63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104E92" w:rsidRPr="005A77DD" w:rsidRDefault="00104E92" w:rsidP="005A77DD">
      <w:pPr>
        <w:shd w:val="clear" w:color="auto" w:fill="FFFFFF"/>
        <w:spacing w:before="30" w:after="30"/>
        <w:jc w:val="both"/>
        <w:rPr>
          <w:b/>
          <w:color w:val="000000"/>
        </w:rPr>
      </w:pPr>
    </w:p>
    <w:p w:rsidR="00D93622" w:rsidRPr="00D93622" w:rsidRDefault="00D93622">
      <w:pPr>
        <w:rPr>
          <w:b/>
        </w:rPr>
      </w:pPr>
    </w:p>
    <w:sectPr w:rsidR="00D93622" w:rsidRPr="00D93622" w:rsidSect="00104E92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9AE"/>
    <w:multiLevelType w:val="multilevel"/>
    <w:tmpl w:val="15F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507A"/>
    <w:multiLevelType w:val="multilevel"/>
    <w:tmpl w:val="46E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014B1"/>
    <w:multiLevelType w:val="multilevel"/>
    <w:tmpl w:val="038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117C"/>
    <w:multiLevelType w:val="multilevel"/>
    <w:tmpl w:val="C7B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7425"/>
    <w:multiLevelType w:val="multilevel"/>
    <w:tmpl w:val="13A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2B40"/>
    <w:multiLevelType w:val="multilevel"/>
    <w:tmpl w:val="DC4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33FC2"/>
    <w:multiLevelType w:val="multilevel"/>
    <w:tmpl w:val="6A6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7601A"/>
    <w:multiLevelType w:val="multilevel"/>
    <w:tmpl w:val="200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23EBC"/>
    <w:multiLevelType w:val="multilevel"/>
    <w:tmpl w:val="0AA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C488D"/>
    <w:multiLevelType w:val="multilevel"/>
    <w:tmpl w:val="28B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93622"/>
    <w:rsid w:val="00077DC5"/>
    <w:rsid w:val="00104E92"/>
    <w:rsid w:val="00122795"/>
    <w:rsid w:val="00502AE7"/>
    <w:rsid w:val="005A77DD"/>
    <w:rsid w:val="00974E63"/>
    <w:rsid w:val="009E2698"/>
    <w:rsid w:val="00AD7FB6"/>
    <w:rsid w:val="00D70A92"/>
    <w:rsid w:val="00D93622"/>
    <w:rsid w:val="00F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93622"/>
    <w:pPr>
      <w:spacing w:before="100" w:beforeAutospacing="1" w:after="100" w:afterAutospacing="1"/>
    </w:pPr>
  </w:style>
  <w:style w:type="paragraph" w:customStyle="1" w:styleId="c14">
    <w:name w:val="c14"/>
    <w:basedOn w:val="a"/>
    <w:rsid w:val="00D93622"/>
    <w:pPr>
      <w:spacing w:before="100" w:beforeAutospacing="1" w:after="100" w:afterAutospacing="1"/>
    </w:pPr>
  </w:style>
  <w:style w:type="character" w:customStyle="1" w:styleId="c0">
    <w:name w:val="c0"/>
    <w:basedOn w:val="a0"/>
    <w:rsid w:val="00D93622"/>
  </w:style>
  <w:style w:type="character" w:customStyle="1" w:styleId="c1">
    <w:name w:val="c1"/>
    <w:basedOn w:val="a0"/>
    <w:rsid w:val="00D93622"/>
  </w:style>
  <w:style w:type="character" w:customStyle="1" w:styleId="c12">
    <w:name w:val="c12"/>
    <w:basedOn w:val="a0"/>
    <w:rsid w:val="00D93622"/>
  </w:style>
  <w:style w:type="character" w:customStyle="1" w:styleId="c16">
    <w:name w:val="c16"/>
    <w:basedOn w:val="a0"/>
    <w:rsid w:val="00D93622"/>
  </w:style>
  <w:style w:type="paragraph" w:styleId="a3">
    <w:name w:val="Normal (Web)"/>
    <w:basedOn w:val="a"/>
    <w:uiPriority w:val="99"/>
    <w:unhideWhenUsed/>
    <w:rsid w:val="00974E6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4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ogoped18.ru/images/obraz-bukvy-1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2021-12-13T17:49:00Z</cp:lastPrinted>
  <dcterms:created xsi:type="dcterms:W3CDTF">2021-12-13T08:24:00Z</dcterms:created>
  <dcterms:modified xsi:type="dcterms:W3CDTF">2021-12-13T17:51:00Z</dcterms:modified>
</cp:coreProperties>
</file>